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68"/>
        <w:gridCol w:w="1481"/>
        <w:gridCol w:w="2245"/>
        <w:gridCol w:w="1928"/>
        <w:gridCol w:w="2016"/>
      </w:tblGrid>
      <w:tr w:rsidR="003212BB" w14:paraId="2E9E730C" w14:textId="77777777" w:rsidTr="000963EA">
        <w:tc>
          <w:tcPr>
            <w:tcW w:w="1968" w:type="dxa"/>
          </w:tcPr>
          <w:p w14:paraId="22979488" w14:textId="77777777" w:rsidR="003212BB" w:rsidRDefault="003212BB" w:rsidP="000963EA">
            <w:pPr>
              <w:jc w:val="center"/>
              <w:rPr>
                <w:noProof/>
                <w:sz w:val="12"/>
                <w:szCs w:val="12"/>
                <w:lang w:eastAsia="en-US"/>
              </w:rPr>
            </w:pPr>
          </w:p>
          <w:p w14:paraId="2C29E6D2" w14:textId="77777777" w:rsidR="003212BB" w:rsidRDefault="003212BB" w:rsidP="000963EA">
            <w:pPr>
              <w:jc w:val="center"/>
              <w:rPr>
                <w:rFonts w:ascii="Arial" w:hAnsi="Arial" w:cs="Arial"/>
                <w:sz w:val="18"/>
                <w:szCs w:val="18"/>
                <w:lang w:eastAsia="en-US"/>
              </w:rPr>
            </w:pPr>
            <w:r>
              <w:rPr>
                <w:rFonts w:ascii="Arial" w:hAnsi="Arial" w:cs="Arial"/>
                <w:noProof/>
                <w:sz w:val="18"/>
                <w:szCs w:val="18"/>
                <w:lang w:eastAsia="en-US"/>
              </w:rPr>
              <w:drawing>
                <wp:inline distT="0" distB="0" distL="0" distR="0" wp14:anchorId="723BFB73" wp14:editId="022A70AE">
                  <wp:extent cx="923925" cy="361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p>
        </w:tc>
        <w:tc>
          <w:tcPr>
            <w:tcW w:w="1481" w:type="dxa"/>
            <w:hideMark/>
          </w:tcPr>
          <w:p w14:paraId="5E88CFB8" w14:textId="77777777" w:rsidR="003212BB" w:rsidRDefault="003212BB" w:rsidP="000963EA">
            <w:pPr>
              <w:jc w:val="both"/>
              <w:rPr>
                <w:noProof/>
                <w:sz w:val="8"/>
                <w:szCs w:val="8"/>
                <w:lang w:eastAsia="en-US"/>
              </w:rPr>
            </w:pPr>
            <w:r>
              <w:rPr>
                <w:noProof/>
                <w:lang w:eastAsia="en-US"/>
              </w:rPr>
              <w:t xml:space="preserve"> </w:t>
            </w:r>
          </w:p>
          <w:p w14:paraId="41959FFC" w14:textId="77777777" w:rsidR="003212BB" w:rsidRDefault="003212BB" w:rsidP="000963EA">
            <w:pPr>
              <w:jc w:val="both"/>
              <w:rPr>
                <w:rFonts w:ascii="Arial" w:hAnsi="Arial" w:cs="Arial"/>
                <w:sz w:val="18"/>
                <w:szCs w:val="18"/>
                <w:lang w:eastAsia="en-US"/>
              </w:rPr>
            </w:pPr>
            <w:r>
              <w:rPr>
                <w:noProof/>
                <w:lang w:eastAsia="en-US"/>
              </w:rPr>
              <w:t xml:space="preserve">       </w:t>
            </w:r>
            <w:r>
              <w:rPr>
                <w:noProof/>
                <w:lang w:eastAsia="en-US"/>
              </w:rPr>
              <w:drawing>
                <wp:inline distT="0" distB="0" distL="0" distR="0" wp14:anchorId="3131671A" wp14:editId="4F4D2A83">
                  <wp:extent cx="400050" cy="466725"/>
                  <wp:effectExtent l="0" t="0" r="0" b="9525"/>
                  <wp:docPr id="3" name="Immagine 3" descr="Simboli dell'Emilia-Romag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imboli dell'Emilia-Romagn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tc>
        <w:tc>
          <w:tcPr>
            <w:tcW w:w="2245" w:type="dxa"/>
            <w:hideMark/>
          </w:tcPr>
          <w:p w14:paraId="24274DBB" w14:textId="77777777" w:rsidR="003212BB" w:rsidRDefault="003212BB" w:rsidP="000963EA">
            <w:pPr>
              <w:jc w:val="both"/>
              <w:rPr>
                <w:rFonts w:ascii="Arial" w:hAnsi="Arial" w:cs="Arial"/>
                <w:sz w:val="18"/>
                <w:szCs w:val="18"/>
                <w:lang w:eastAsia="en-US"/>
              </w:rPr>
            </w:pPr>
            <w:r>
              <w:rPr>
                <w:lang w:eastAsia="en-US"/>
              </w:rPr>
              <w:t xml:space="preserve">         </w:t>
            </w:r>
            <w:r>
              <w:rPr>
                <w:noProof/>
                <w:lang w:eastAsia="en-US"/>
              </w:rPr>
              <w:drawing>
                <wp:inline distT="0" distB="0" distL="0" distR="0" wp14:anchorId="5E64BACE" wp14:editId="595F5B28">
                  <wp:extent cx="819150" cy="8858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1928" w:type="dxa"/>
            <w:hideMark/>
          </w:tcPr>
          <w:p w14:paraId="12DDC7D8" w14:textId="77777777" w:rsidR="003212BB" w:rsidRDefault="003212BB" w:rsidP="000963EA">
            <w:pPr>
              <w:jc w:val="both"/>
              <w:rPr>
                <w:rFonts w:ascii="Arial" w:hAnsi="Arial" w:cs="Arial"/>
                <w:sz w:val="18"/>
                <w:szCs w:val="18"/>
                <w:lang w:eastAsia="en-US"/>
              </w:rPr>
            </w:pPr>
            <w:r>
              <w:rPr>
                <w:lang w:eastAsia="en-US"/>
              </w:rPr>
              <w:t xml:space="preserve">    </w:t>
            </w:r>
            <w:r>
              <w:rPr>
                <w:noProof/>
                <w:lang w:eastAsia="en-US"/>
              </w:rPr>
              <w:drawing>
                <wp:inline distT="0" distB="0" distL="0" distR="0" wp14:anchorId="3A390412" wp14:editId="385DE7A7">
                  <wp:extent cx="857250" cy="6000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tc>
        <w:tc>
          <w:tcPr>
            <w:tcW w:w="2016" w:type="dxa"/>
            <w:hideMark/>
          </w:tcPr>
          <w:p w14:paraId="614852D4" w14:textId="77777777" w:rsidR="003212BB" w:rsidRDefault="003212BB" w:rsidP="000963EA">
            <w:pPr>
              <w:jc w:val="both"/>
              <w:rPr>
                <w:rFonts w:ascii="Arial" w:hAnsi="Arial" w:cs="Arial"/>
                <w:sz w:val="18"/>
                <w:szCs w:val="18"/>
                <w:lang w:eastAsia="en-US"/>
              </w:rPr>
            </w:pPr>
            <w:r>
              <w:rPr>
                <w:rFonts w:ascii="Arial" w:hAnsi="Arial" w:cs="Arial"/>
                <w:sz w:val="18"/>
                <w:szCs w:val="18"/>
                <w:lang w:eastAsia="en-US"/>
              </w:rPr>
              <w:t xml:space="preserve">  </w:t>
            </w:r>
            <w:r>
              <w:rPr>
                <w:noProof/>
                <w:lang w:eastAsia="en-US"/>
              </w:rPr>
              <w:drawing>
                <wp:inline distT="0" distB="0" distL="0" distR="0" wp14:anchorId="058CC597" wp14:editId="0484F61E">
                  <wp:extent cx="952500" cy="5429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l="11270" t="15663" r="10724" b="20482"/>
                          <a:stretch>
                            <a:fillRect/>
                          </a:stretch>
                        </pic:blipFill>
                        <pic:spPr bwMode="auto">
                          <a:xfrm>
                            <a:off x="0" y="0"/>
                            <a:ext cx="952500" cy="542925"/>
                          </a:xfrm>
                          <a:prstGeom prst="rect">
                            <a:avLst/>
                          </a:prstGeom>
                          <a:noFill/>
                          <a:ln>
                            <a:noFill/>
                          </a:ln>
                        </pic:spPr>
                      </pic:pic>
                    </a:graphicData>
                  </a:graphic>
                </wp:inline>
              </w:drawing>
            </w:r>
          </w:p>
        </w:tc>
      </w:tr>
    </w:tbl>
    <w:p w14:paraId="0FB059A5" w14:textId="65127153" w:rsidR="003212BB" w:rsidRPr="008021AD" w:rsidRDefault="003212BB" w:rsidP="003212BB">
      <w:pPr>
        <w:jc w:val="center"/>
        <w:rPr>
          <w:rFonts w:ascii="Arial" w:hAnsi="Arial" w:cs="Arial"/>
          <w:sz w:val="64"/>
          <w:szCs w:val="64"/>
        </w:rPr>
      </w:pPr>
      <w:r w:rsidRPr="00A00254">
        <w:rPr>
          <w:rFonts w:ascii="Arial" w:hAnsi="Arial" w:cs="Arial"/>
          <w:sz w:val="70"/>
          <w:szCs w:val="70"/>
        </w:rPr>
        <w:t xml:space="preserve">ARENA </w:t>
      </w:r>
      <w:r w:rsidRPr="008021AD">
        <w:rPr>
          <w:rFonts w:ascii="Arial" w:hAnsi="Arial" w:cs="Arial"/>
          <w:b/>
          <w:bCs/>
          <w:sz w:val="64"/>
          <w:szCs w:val="64"/>
        </w:rPr>
        <w:t>SAN DOMENICO</w:t>
      </w:r>
      <w:r>
        <w:rPr>
          <w:rFonts w:ascii="Arial" w:hAnsi="Arial" w:cs="Arial"/>
          <w:b/>
          <w:bCs/>
          <w:sz w:val="64"/>
          <w:szCs w:val="64"/>
        </w:rPr>
        <w:t xml:space="preserve"> </w:t>
      </w:r>
      <w:r w:rsidRPr="00A00254">
        <w:rPr>
          <w:rFonts w:ascii="Arial" w:hAnsi="Arial" w:cs="Arial"/>
          <w:sz w:val="70"/>
          <w:szCs w:val="70"/>
        </w:rPr>
        <w:t>FORLÌ</w:t>
      </w:r>
      <w:r>
        <w:rPr>
          <w:rFonts w:ascii="Arial" w:hAnsi="Arial" w:cs="Arial"/>
          <w:b/>
          <w:bCs/>
          <w:sz w:val="64"/>
          <w:szCs w:val="64"/>
        </w:rPr>
        <w:t xml:space="preserve"> ESTATE 202</w:t>
      </w:r>
      <w:r w:rsidR="00DA17A9">
        <w:rPr>
          <w:rFonts w:ascii="Arial" w:hAnsi="Arial" w:cs="Arial"/>
          <w:b/>
          <w:bCs/>
          <w:sz w:val="64"/>
          <w:szCs w:val="64"/>
        </w:rPr>
        <w:t>2</w:t>
      </w:r>
    </w:p>
    <w:p w14:paraId="7B6BD0F3" w14:textId="77777777" w:rsidR="003212BB" w:rsidRDefault="003212BB" w:rsidP="003212BB">
      <w:pPr>
        <w:jc w:val="right"/>
        <w:rPr>
          <w:b/>
          <w:spacing w:val="-8"/>
        </w:rPr>
      </w:pPr>
      <w:r>
        <w:rPr>
          <w:b/>
          <w:i/>
          <w:noProof/>
        </w:rPr>
        <w:drawing>
          <wp:inline distT="0" distB="0" distL="0" distR="0" wp14:anchorId="7BE2A294" wp14:editId="4084051F">
            <wp:extent cx="6048375" cy="22977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6227134" cy="236570"/>
                    </a:xfrm>
                    <a:prstGeom prst="rect">
                      <a:avLst/>
                    </a:prstGeom>
                  </pic:spPr>
                </pic:pic>
              </a:graphicData>
            </a:graphic>
          </wp:inline>
        </w:drawing>
      </w:r>
    </w:p>
    <w:p w14:paraId="24F33DD3" w14:textId="77777777" w:rsidR="003212BB" w:rsidRDefault="003212BB" w:rsidP="004E2EA8">
      <w:pPr>
        <w:jc w:val="both"/>
      </w:pPr>
    </w:p>
    <w:p w14:paraId="6A3AB4E4" w14:textId="226A9918" w:rsidR="00D214E0" w:rsidRDefault="003212BB" w:rsidP="00EF5873">
      <w:pPr>
        <w:pBdr>
          <w:top w:val="single" w:sz="4" w:space="1" w:color="auto"/>
          <w:left w:val="single" w:sz="4" w:space="4" w:color="auto"/>
          <w:bottom w:val="single" w:sz="4" w:space="1" w:color="auto"/>
          <w:right w:val="single" w:sz="4" w:space="4" w:color="auto"/>
        </w:pBdr>
        <w:jc w:val="center"/>
        <w:rPr>
          <w:b/>
          <w:bCs/>
          <w:color w:val="FF0000"/>
        </w:rPr>
      </w:pPr>
      <w:r>
        <w:rPr>
          <w:b/>
          <w:bCs/>
        </w:rPr>
        <w:t>DETTAGLI del PROGRAMMA</w:t>
      </w:r>
    </w:p>
    <w:p w14:paraId="031F8256" w14:textId="77777777" w:rsidR="000D75FE" w:rsidRDefault="000D75FE" w:rsidP="00EF5873">
      <w:pPr>
        <w:rPr>
          <w:b/>
          <w:bCs/>
          <w:i/>
          <w:iCs/>
          <w:u w:val="single"/>
        </w:rPr>
      </w:pPr>
    </w:p>
    <w:p w14:paraId="1BCF8A5F" w14:textId="66BB62BA" w:rsidR="00EF5873" w:rsidRDefault="004B78EF" w:rsidP="00EF5873">
      <w:pPr>
        <w:pStyle w:val="Paragrafoelenco"/>
        <w:numPr>
          <w:ilvl w:val="0"/>
          <w:numId w:val="1"/>
        </w:numPr>
      </w:pPr>
      <w:r>
        <w:t>Venerdì 10</w:t>
      </w:r>
      <w:r w:rsidR="00EF5873">
        <w:t xml:space="preserve"> giugno</w:t>
      </w:r>
      <w:r w:rsidR="00FB5DE4">
        <w:tab/>
      </w:r>
      <w:r w:rsidR="00FB5DE4">
        <w:tab/>
      </w:r>
      <w:r w:rsidR="00FB5DE4">
        <w:tab/>
      </w:r>
      <w:r w:rsidR="00FB5DE4">
        <w:tab/>
      </w:r>
      <w:r w:rsidR="00FB5DE4">
        <w:tab/>
      </w:r>
      <w:r w:rsidR="00FB5DE4">
        <w:tab/>
      </w:r>
      <w:r w:rsidR="00FB5DE4">
        <w:tab/>
      </w:r>
      <w:r w:rsidR="00FB5DE4">
        <w:tab/>
      </w:r>
      <w:r w:rsidR="00FB5DE4">
        <w:tab/>
      </w:r>
      <w:r w:rsidR="00FB5DE4" w:rsidRPr="00A777E4">
        <w:rPr>
          <w:i/>
          <w:iCs/>
        </w:rPr>
        <w:t xml:space="preserve"> </w:t>
      </w:r>
      <w:r w:rsidR="00A777E4" w:rsidRPr="00A777E4">
        <w:rPr>
          <w:i/>
          <w:iCs/>
        </w:rPr>
        <w:t>SHOW</w:t>
      </w:r>
    </w:p>
    <w:p w14:paraId="58F87336" w14:textId="1BC16E91" w:rsidR="00FB5DE4" w:rsidRDefault="00A777E4" w:rsidP="00B052A9">
      <w:pPr>
        <w:rPr>
          <w:b/>
          <w:bCs/>
          <w:color w:val="FF0000"/>
        </w:rPr>
      </w:pPr>
      <w:r>
        <w:rPr>
          <w:b/>
          <w:bCs/>
          <w:color w:val="FF0000"/>
        </w:rPr>
        <w:t>THE BLACK BLUES BROTHERS</w:t>
      </w:r>
    </w:p>
    <w:p w14:paraId="4D1F64FF" w14:textId="77777777" w:rsidR="00F4449A" w:rsidRDefault="00F4449A" w:rsidP="00F4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Pr>
          <w:bCs/>
        </w:rPr>
        <w:t>s</w:t>
      </w:r>
      <w:r w:rsidRPr="00395002">
        <w:rPr>
          <w:bCs/>
        </w:rPr>
        <w:t>critto e diretto</w:t>
      </w:r>
      <w:r>
        <w:rPr>
          <w:bCs/>
        </w:rPr>
        <w:t xml:space="preserve"> da </w:t>
      </w:r>
      <w:r w:rsidRPr="00395002">
        <w:rPr>
          <w:b/>
        </w:rPr>
        <w:t xml:space="preserve">Alexander </w:t>
      </w:r>
      <w:proofErr w:type="spellStart"/>
      <w:r w:rsidRPr="00395002">
        <w:rPr>
          <w:b/>
        </w:rPr>
        <w:t>Sunny</w:t>
      </w:r>
      <w:proofErr w:type="spellEnd"/>
    </w:p>
    <w:p w14:paraId="5A9D0AD4" w14:textId="77777777" w:rsidR="00500E72" w:rsidRPr="00B052A9" w:rsidRDefault="00500E72" w:rsidP="00B052A9">
      <w:pPr>
        <w:rPr>
          <w:b/>
          <w:bCs/>
          <w:i/>
          <w:iCs/>
          <w:color w:val="FF0000"/>
        </w:rPr>
      </w:pPr>
    </w:p>
    <w:p w14:paraId="35A0C6CF" w14:textId="77777777" w:rsidR="00E3470D" w:rsidRDefault="00A777E4" w:rsidP="00E3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836456">
        <w:t>In un elegante locale stile Cotton Club, seguendo le bizze di una capricciosa radio d’epoca che trasmette musica rhythm’n’blues, il barman e gli inservienti si trasformano in equilibristi, sbandieratori, saltatori e acrobati col fuoco. Ogni oggetto di scena (sedie, tavoli, appendiabiti, vasi e persino specchi) diventa uno strumento per acrobazie mozzafiato e coinvolgimento costante del pubblico. Sulle travolgenti note della colonna sonora del leggendario film di John Landis, i cinque artisti kenioti Black Blues Brothers fanno rivivere ogni sera uno dei più grandi miti pop dei nostri tempi a colpi di piramidi umane, limbo col fuoco, salti acrobatici con la corda e nei cerchi.</w:t>
      </w:r>
      <w:r w:rsidR="00E3470D" w:rsidRPr="00E3470D">
        <w:t xml:space="preserve"> </w:t>
      </w:r>
    </w:p>
    <w:p w14:paraId="3A43CA62" w14:textId="7F63E04C" w:rsidR="00E3470D" w:rsidRPr="00836456" w:rsidRDefault="00E3470D" w:rsidP="00E34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836456">
        <w:t xml:space="preserve">Uno spettacolo dinamico, adatto a un pubblico di ogni età e di ogni nazione. </w:t>
      </w:r>
    </w:p>
    <w:p w14:paraId="470D61D4" w14:textId="1F13B8B4" w:rsidR="00F4449A" w:rsidRDefault="00F4449A" w:rsidP="00F4449A">
      <w:r w:rsidRPr="00F4449A">
        <w:rPr>
          <w:b/>
          <w:bCs/>
        </w:rPr>
        <w:t>Ingresso gratuito su prenotazione</w:t>
      </w:r>
      <w:r>
        <w:t xml:space="preserve">: </w:t>
      </w:r>
      <w:hyperlink r:id="rId11" w:history="1">
        <w:r w:rsidRPr="003A3A9F">
          <w:rPr>
            <w:rStyle w:val="Collegamentoipertestuale"/>
            <w:rFonts w:eastAsia="Arial Unicode MS"/>
          </w:rPr>
          <w:t>biglietteria.musei@comune.forli.fc.it</w:t>
        </w:r>
      </w:hyperlink>
      <w:r>
        <w:rPr>
          <w:rFonts w:eastAsia="Arial Unicode MS"/>
        </w:rPr>
        <w:t xml:space="preserve"> - </w:t>
      </w:r>
      <w:r>
        <w:t>tel. 0543/712627.</w:t>
      </w:r>
    </w:p>
    <w:p w14:paraId="6466A1CC" w14:textId="3F47AE57" w:rsidR="00B052A9" w:rsidRDefault="00B052A9" w:rsidP="00B052A9">
      <w:pPr>
        <w:rPr>
          <w:b/>
          <w:bCs/>
        </w:rPr>
      </w:pPr>
    </w:p>
    <w:p w14:paraId="0DC2EF66" w14:textId="676C5610" w:rsidR="00B052A9" w:rsidRPr="00500E72" w:rsidRDefault="00E3470D" w:rsidP="00B052A9">
      <w:pPr>
        <w:pStyle w:val="Paragrafoelenco"/>
        <w:numPr>
          <w:ilvl w:val="0"/>
          <w:numId w:val="1"/>
        </w:numPr>
      </w:pPr>
      <w:r>
        <w:t>Mercoledì 15</w:t>
      </w:r>
      <w:r w:rsidR="00B052A9">
        <w:t xml:space="preserve"> giugno</w:t>
      </w:r>
      <w:r w:rsidR="00FB5DE4">
        <w:tab/>
      </w:r>
      <w:r w:rsidR="00FB5DE4">
        <w:tab/>
      </w:r>
      <w:r w:rsidR="00FB5DE4">
        <w:tab/>
      </w:r>
      <w:r w:rsidR="00FB5DE4">
        <w:tab/>
      </w:r>
      <w:r w:rsidR="00FB5DE4">
        <w:tab/>
      </w:r>
      <w:r w:rsidR="00FB5DE4">
        <w:tab/>
      </w:r>
      <w:r w:rsidR="00FB5DE4">
        <w:tab/>
      </w:r>
      <w:r w:rsidR="00FB5DE4">
        <w:tab/>
      </w:r>
      <w:r w:rsidR="00FB5DE4">
        <w:tab/>
      </w:r>
      <w:r w:rsidR="00FB5DE4" w:rsidRPr="00500E72">
        <w:rPr>
          <w:i/>
          <w:iCs/>
        </w:rPr>
        <w:t>COMICO</w:t>
      </w:r>
    </w:p>
    <w:p w14:paraId="443F3851" w14:textId="200AFE7A" w:rsidR="00FB5DE4" w:rsidRDefault="00E3470D" w:rsidP="00B052A9">
      <w:pPr>
        <w:rPr>
          <w:b/>
          <w:bCs/>
          <w:color w:val="FF0000"/>
        </w:rPr>
      </w:pPr>
      <w:r>
        <w:rPr>
          <w:b/>
          <w:bCs/>
          <w:color w:val="FF0000"/>
        </w:rPr>
        <w:t>VITO</w:t>
      </w:r>
    </w:p>
    <w:p w14:paraId="01ADCA44" w14:textId="77777777" w:rsidR="00DF687E" w:rsidRDefault="00E3470D" w:rsidP="00B052A9">
      <w:pPr>
        <w:rPr>
          <w:b/>
          <w:bCs/>
          <w:i/>
          <w:iCs/>
          <w:color w:val="FF0000"/>
        </w:rPr>
      </w:pPr>
      <w:r>
        <w:rPr>
          <w:b/>
          <w:bCs/>
          <w:i/>
          <w:iCs/>
          <w:color w:val="FF0000"/>
        </w:rPr>
        <w:t>La felicità è un pacco</w:t>
      </w:r>
      <w:r w:rsidR="00DF687E">
        <w:rPr>
          <w:b/>
          <w:bCs/>
          <w:i/>
          <w:iCs/>
          <w:color w:val="FF0000"/>
        </w:rPr>
        <w:t xml:space="preserve"> </w:t>
      </w:r>
    </w:p>
    <w:p w14:paraId="354676CC" w14:textId="36CA15A9" w:rsidR="00B052A9" w:rsidRPr="00B052A9" w:rsidRDefault="00DF687E" w:rsidP="00B052A9">
      <w:pPr>
        <w:rPr>
          <w:b/>
          <w:bCs/>
          <w:i/>
          <w:iCs/>
          <w:color w:val="FF0000"/>
        </w:rPr>
      </w:pPr>
      <w:r>
        <w:rPr>
          <w:b/>
          <w:bCs/>
          <w:i/>
          <w:iCs/>
          <w:color w:val="FF0000"/>
        </w:rPr>
        <w:t>(Vita spericolata di un negoziante ai tempi di Amazon)</w:t>
      </w:r>
    </w:p>
    <w:p w14:paraId="5FD5D99D" w14:textId="71B5C4CC" w:rsidR="007E57F6" w:rsidRPr="007E57F6" w:rsidRDefault="00500E72" w:rsidP="007E57F6">
      <w:pPr>
        <w:rPr>
          <w:bCs/>
          <w:iCs/>
        </w:rPr>
      </w:pPr>
      <w:r w:rsidRPr="00500E72">
        <w:rPr>
          <w:bCs/>
          <w:iCs/>
        </w:rPr>
        <w:t xml:space="preserve">di </w:t>
      </w:r>
      <w:r w:rsidR="007E57F6" w:rsidRPr="00F4449A">
        <w:rPr>
          <w:b/>
        </w:rPr>
        <w:t xml:space="preserve">Francesco </w:t>
      </w:r>
      <w:proofErr w:type="spellStart"/>
      <w:r w:rsidR="007E57F6" w:rsidRPr="00F4449A">
        <w:rPr>
          <w:b/>
        </w:rPr>
        <w:t>Freyrie</w:t>
      </w:r>
      <w:proofErr w:type="spellEnd"/>
      <w:r w:rsidR="007E57F6" w:rsidRPr="007E57F6">
        <w:rPr>
          <w:bCs/>
        </w:rPr>
        <w:t xml:space="preserve"> e </w:t>
      </w:r>
      <w:r w:rsidR="007E57F6" w:rsidRPr="00F4449A">
        <w:rPr>
          <w:b/>
        </w:rPr>
        <w:t>Andrea Zalone</w:t>
      </w:r>
    </w:p>
    <w:p w14:paraId="2A0A4EFA" w14:textId="77777777" w:rsidR="007E57F6" w:rsidRPr="00F4449A" w:rsidRDefault="007E57F6" w:rsidP="00227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7E3E14">
        <w:rPr>
          <w:bCs/>
        </w:rPr>
        <w:t xml:space="preserve">regia </w:t>
      </w:r>
      <w:r w:rsidRPr="00F4449A">
        <w:rPr>
          <w:b/>
        </w:rPr>
        <w:t>Daniele Sala</w:t>
      </w:r>
    </w:p>
    <w:p w14:paraId="6BB42554" w14:textId="688498B8" w:rsidR="00500E72" w:rsidRPr="00500E72" w:rsidRDefault="00500E72" w:rsidP="00500E72">
      <w:pPr>
        <w:rPr>
          <w:bCs/>
          <w:iCs/>
        </w:rPr>
      </w:pPr>
    </w:p>
    <w:p w14:paraId="274F820C" w14:textId="398DDE70" w:rsidR="005046C2" w:rsidRPr="00421CFE" w:rsidRDefault="00421CFE" w:rsidP="00504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themeColor="text1"/>
          <w:shd w:val="clear" w:color="auto" w:fill="FFFFFF"/>
        </w:rPr>
      </w:pPr>
      <w:r w:rsidRPr="00264036">
        <w:rPr>
          <w:color w:val="000000" w:themeColor="text1"/>
          <w:shd w:val="clear" w:color="auto" w:fill="FFFFFF"/>
        </w:rPr>
        <w:t>Icilio Simonazzi è il proprietario di un negozio di elettrodomestici in cui non entra più nessuno da quando è esplosa la moda dell'e-commerce. La smania dell</w:t>
      </w:r>
      <w:r w:rsidR="00F4449A">
        <w:rPr>
          <w:color w:val="000000" w:themeColor="text1"/>
          <w:shd w:val="clear" w:color="auto" w:fill="FFFFFF"/>
        </w:rPr>
        <w:t>’</w:t>
      </w:r>
      <w:r w:rsidRPr="00264036">
        <w:rPr>
          <w:color w:val="000000" w:themeColor="text1"/>
          <w:shd w:val="clear" w:color="auto" w:fill="FFFFFF"/>
        </w:rPr>
        <w:t xml:space="preserve">ordine on line non ha solo messo in ginocchio la sua attività, ma gli ha anche creato problemi in famiglia: la moglie è stata investita da un rider e ha perso la memoria e la figlia vive scaricando serie tv e mangiando del cibo ordinato su </w:t>
      </w:r>
      <w:r w:rsidRPr="007E3E14">
        <w:rPr>
          <w:i/>
          <w:iCs/>
          <w:color w:val="000000" w:themeColor="text1"/>
          <w:shd w:val="clear" w:color="auto" w:fill="FFFFFF"/>
        </w:rPr>
        <w:t xml:space="preserve">Just </w:t>
      </w:r>
      <w:proofErr w:type="spellStart"/>
      <w:r w:rsidRPr="007E3E14">
        <w:rPr>
          <w:i/>
          <w:iCs/>
          <w:color w:val="000000" w:themeColor="text1"/>
          <w:shd w:val="clear" w:color="auto" w:fill="FFFFFF"/>
        </w:rPr>
        <w:t>Eat</w:t>
      </w:r>
      <w:proofErr w:type="spellEnd"/>
      <w:r w:rsidRPr="00264036">
        <w:rPr>
          <w:color w:val="000000" w:themeColor="text1"/>
          <w:shd w:val="clear" w:color="auto" w:fill="FFFFFF"/>
        </w:rPr>
        <w:t xml:space="preserve"> barricata in camera sua.</w:t>
      </w:r>
      <w:r w:rsidR="00F4449A">
        <w:rPr>
          <w:color w:val="000000" w:themeColor="text1"/>
          <w:shd w:val="clear" w:color="auto" w:fill="FFFFFF"/>
        </w:rPr>
        <w:t xml:space="preserve"> </w:t>
      </w:r>
      <w:r w:rsidRPr="00264036">
        <w:rPr>
          <w:color w:val="000000" w:themeColor="text1"/>
          <w:shd w:val="clear" w:color="auto" w:fill="FFFFFF"/>
        </w:rPr>
        <w:t xml:space="preserve">Un giorno Icilio decide di reagire mettendo in atto la sua personale e folle </w:t>
      </w:r>
      <w:r>
        <w:rPr>
          <w:color w:val="000000" w:themeColor="text1"/>
          <w:shd w:val="clear" w:color="auto" w:fill="FFFFFF"/>
        </w:rPr>
        <w:t>“</w:t>
      </w:r>
      <w:r w:rsidRPr="00264036">
        <w:rPr>
          <w:color w:val="000000" w:themeColor="text1"/>
          <w:shd w:val="clear" w:color="auto" w:fill="FFFFFF"/>
        </w:rPr>
        <w:t>Resistenza</w:t>
      </w:r>
      <w:r>
        <w:rPr>
          <w:color w:val="000000" w:themeColor="text1"/>
          <w:shd w:val="clear" w:color="auto" w:fill="FFFFFF"/>
        </w:rPr>
        <w:t>”</w:t>
      </w:r>
      <w:r w:rsidRPr="00264036">
        <w:rPr>
          <w:color w:val="000000" w:themeColor="text1"/>
          <w:shd w:val="clear" w:color="auto" w:fill="FFFFFF"/>
        </w:rPr>
        <w:t xml:space="preserve"> alla modernità. Dichiara, dunque, guerra ai colossi delle consegne a domicilio e si trasforma in un comicissimo e furibondo Don Chisciotte che sfida, con la lancia del politicamente scorretto, i mulini a vento dei nuovi bisogni che il web ha creato</w:t>
      </w:r>
      <w:r w:rsidR="00F4449A">
        <w:rPr>
          <w:color w:val="000000" w:themeColor="text1"/>
          <w:shd w:val="clear" w:color="auto" w:fill="FFFFFF"/>
        </w:rPr>
        <w:t>…</w:t>
      </w:r>
      <w:r w:rsidR="005046C2" w:rsidRPr="00753E0D">
        <w:rPr>
          <w:rFonts w:ascii="Arial" w:hAnsi="Arial" w:cs="Arial"/>
          <w:color w:val="303030"/>
          <w:shd w:val="clear" w:color="auto" w:fill="FFFFFF"/>
        </w:rPr>
        <w:t xml:space="preserve"> </w:t>
      </w:r>
    </w:p>
    <w:p w14:paraId="52AAB6DF" w14:textId="57318E52" w:rsidR="00500E72" w:rsidRPr="00500E72" w:rsidRDefault="00F4449A" w:rsidP="0050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Pr>
          <w:b/>
          <w:bCs/>
        </w:rPr>
        <w:t xml:space="preserve">Posto unico </w:t>
      </w:r>
      <w:r w:rsidR="00E35E94">
        <w:rPr>
          <w:b/>
          <w:bCs/>
        </w:rPr>
        <w:t>25</w:t>
      </w:r>
      <w:r>
        <w:rPr>
          <w:b/>
          <w:bCs/>
        </w:rPr>
        <w:t xml:space="preserve"> euro</w:t>
      </w:r>
    </w:p>
    <w:p w14:paraId="35D10AE3" w14:textId="2F9B6E79" w:rsidR="00500E72" w:rsidRDefault="00500E72" w:rsidP="00500E72">
      <w:pPr>
        <w:adjustRightInd w:val="0"/>
        <w:jc w:val="both"/>
      </w:pPr>
    </w:p>
    <w:p w14:paraId="3F616E23" w14:textId="71027D15" w:rsidR="00500E72" w:rsidRPr="00D07E1A" w:rsidRDefault="00DF7EDE" w:rsidP="00500E72">
      <w:pPr>
        <w:pStyle w:val="Paragrafoelenco"/>
        <w:numPr>
          <w:ilvl w:val="0"/>
          <w:numId w:val="1"/>
        </w:numPr>
      </w:pPr>
      <w:r w:rsidRPr="00D07E1A">
        <w:t>Giovedì 23 giugno</w:t>
      </w:r>
      <w:r w:rsidR="00500E72" w:rsidRPr="00D07E1A">
        <w:tab/>
      </w:r>
      <w:r w:rsidR="00500E72" w:rsidRPr="00D07E1A">
        <w:tab/>
        <w:t xml:space="preserve"> </w:t>
      </w:r>
      <w:r w:rsidRPr="00D07E1A">
        <w:rPr>
          <w:i/>
          <w:iCs/>
        </w:rPr>
        <w:t>DANZA</w:t>
      </w:r>
      <w:r w:rsidR="00D07E1A">
        <w:rPr>
          <w:i/>
          <w:iCs/>
        </w:rPr>
        <w:t xml:space="preserve"> MODERNA, CONTEMPORANEA E NEOCLASSICA</w:t>
      </w:r>
    </w:p>
    <w:p w14:paraId="46A4A393" w14:textId="03E9BFAD" w:rsidR="00500E72" w:rsidRPr="00D07E1A" w:rsidRDefault="00DF7EDE" w:rsidP="00500E72">
      <w:pPr>
        <w:rPr>
          <w:b/>
          <w:bCs/>
          <w:color w:val="FF0000"/>
        </w:rPr>
      </w:pPr>
      <w:r w:rsidRPr="00D07E1A">
        <w:rPr>
          <w:b/>
          <w:bCs/>
          <w:color w:val="FF0000"/>
        </w:rPr>
        <w:t>NUOVO BALLETTO CLASSICO</w:t>
      </w:r>
    </w:p>
    <w:p w14:paraId="073AD7B1" w14:textId="77777777" w:rsidR="00FE0D66" w:rsidRPr="00D07E1A" w:rsidRDefault="00FE0D66" w:rsidP="00500E72">
      <w:pPr>
        <w:rPr>
          <w:b/>
          <w:bCs/>
          <w:i/>
          <w:iCs/>
          <w:color w:val="FF0000"/>
        </w:rPr>
      </w:pPr>
      <w:proofErr w:type="spellStart"/>
      <w:r w:rsidRPr="00D07E1A">
        <w:rPr>
          <w:b/>
          <w:bCs/>
          <w:i/>
          <w:iCs/>
          <w:color w:val="FF0000"/>
        </w:rPr>
        <w:t>Dancebook</w:t>
      </w:r>
      <w:proofErr w:type="spellEnd"/>
      <w:r w:rsidRPr="00D07E1A">
        <w:rPr>
          <w:b/>
          <w:bCs/>
          <w:i/>
          <w:iCs/>
          <w:color w:val="FF0000"/>
        </w:rPr>
        <w:t xml:space="preserve"> </w:t>
      </w:r>
    </w:p>
    <w:p w14:paraId="1A72E4D5" w14:textId="77777777" w:rsidR="00D07E1A" w:rsidRPr="00DB3FE3" w:rsidRDefault="00D07E1A" w:rsidP="00E3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 xml:space="preserve">coreografie di </w:t>
      </w:r>
      <w:proofErr w:type="spellStart"/>
      <w:r w:rsidRPr="00DB3FE3">
        <w:rPr>
          <w:b/>
        </w:rPr>
        <w:t>Hektor</w:t>
      </w:r>
      <w:proofErr w:type="spellEnd"/>
      <w:r w:rsidRPr="00DB3FE3">
        <w:rPr>
          <w:b/>
        </w:rPr>
        <w:t xml:space="preserve"> </w:t>
      </w:r>
      <w:proofErr w:type="spellStart"/>
      <w:r w:rsidRPr="00DB3FE3">
        <w:rPr>
          <w:b/>
        </w:rPr>
        <w:t>Budlla</w:t>
      </w:r>
      <w:proofErr w:type="spellEnd"/>
      <w:r w:rsidRPr="00DB3FE3">
        <w:rPr>
          <w:b/>
        </w:rPr>
        <w:t xml:space="preserve">, Milena Zullo, </w:t>
      </w:r>
      <w:proofErr w:type="spellStart"/>
      <w:r w:rsidRPr="00DB3FE3">
        <w:rPr>
          <w:b/>
        </w:rPr>
        <w:t>Edi</w:t>
      </w:r>
      <w:proofErr w:type="spellEnd"/>
      <w:r w:rsidRPr="00DB3FE3">
        <w:rPr>
          <w:b/>
        </w:rPr>
        <w:t xml:space="preserve"> </w:t>
      </w:r>
      <w:proofErr w:type="spellStart"/>
      <w:r w:rsidRPr="00DB3FE3">
        <w:rPr>
          <w:b/>
        </w:rPr>
        <w:t>Blloshmi</w:t>
      </w:r>
      <w:proofErr w:type="spellEnd"/>
      <w:r w:rsidRPr="00DB3FE3">
        <w:rPr>
          <w:b/>
        </w:rPr>
        <w:t xml:space="preserve">, Angel Blanco </w:t>
      </w:r>
    </w:p>
    <w:p w14:paraId="44C1910D" w14:textId="77777777" w:rsidR="00D07E1A" w:rsidRDefault="00D07E1A" w:rsidP="00D0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50E6791D" w14:textId="77777777" w:rsidR="00D07E1A" w:rsidRPr="005B1BE5" w:rsidRDefault="00D07E1A" w:rsidP="00D07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5B1BE5">
        <w:t>Uno spettacolo che si può definire come “balletto di lettura”: quattro coreografi che portano in scena non solo le loro coreografie, ma anche le grandi letture che hanno segnato il loro percorso, sia artistico che personale.</w:t>
      </w:r>
    </w:p>
    <w:p w14:paraId="2857C7D7" w14:textId="1B0CCE35" w:rsidR="00E35E94" w:rsidRPr="00500E72" w:rsidRDefault="00E35E94" w:rsidP="00E3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Pr>
          <w:b/>
          <w:bCs/>
        </w:rPr>
        <w:t>Posto unico 20 euro</w:t>
      </w:r>
    </w:p>
    <w:p w14:paraId="5B40D2EF" w14:textId="77777777" w:rsidR="00500E72" w:rsidRPr="00D07E1A" w:rsidRDefault="00500E72" w:rsidP="00500E72">
      <w:pPr>
        <w:rPr>
          <w:b/>
          <w:bCs/>
          <w:color w:val="FF0000"/>
        </w:rPr>
      </w:pPr>
    </w:p>
    <w:p w14:paraId="7EC5D188" w14:textId="1F9E43FC" w:rsidR="00500E72" w:rsidRPr="0026182D" w:rsidRDefault="00FE0D66" w:rsidP="00500E72">
      <w:pPr>
        <w:pStyle w:val="Textbody"/>
        <w:numPr>
          <w:ilvl w:val="0"/>
          <w:numId w:val="1"/>
        </w:numPr>
        <w:spacing w:after="0"/>
        <w:jc w:val="both"/>
        <w:rPr>
          <w:rFonts w:cs="Times New Roman"/>
        </w:rPr>
      </w:pPr>
      <w:r>
        <w:rPr>
          <w:rFonts w:cs="Times New Roman"/>
        </w:rPr>
        <w:t>Lunedì 4</w:t>
      </w:r>
      <w:r w:rsidR="00500E72" w:rsidRPr="0026182D">
        <w:rPr>
          <w:rFonts w:cs="Times New Roman"/>
        </w:rPr>
        <w:t xml:space="preserve"> luglio</w:t>
      </w:r>
      <w:r w:rsidR="00500E72">
        <w:rPr>
          <w:rFonts w:cs="Times New Roman"/>
        </w:rPr>
        <w:tab/>
      </w:r>
      <w:r w:rsidR="00500E72">
        <w:rPr>
          <w:rFonts w:cs="Times New Roman"/>
        </w:rPr>
        <w:tab/>
      </w:r>
      <w:r w:rsidR="00500E72">
        <w:rPr>
          <w:rFonts w:cs="Times New Roman"/>
        </w:rPr>
        <w:tab/>
      </w:r>
      <w:r w:rsidR="00500E72">
        <w:rPr>
          <w:rFonts w:cs="Times New Roman"/>
        </w:rPr>
        <w:tab/>
      </w:r>
      <w:r w:rsidR="00500E72">
        <w:rPr>
          <w:rFonts w:cs="Times New Roman"/>
        </w:rPr>
        <w:tab/>
      </w:r>
      <w:r w:rsidR="00500E72">
        <w:rPr>
          <w:rFonts w:cs="Times New Roman"/>
        </w:rPr>
        <w:tab/>
      </w:r>
      <w:r w:rsidR="00500E72">
        <w:rPr>
          <w:rFonts w:cs="Times New Roman"/>
        </w:rPr>
        <w:tab/>
      </w:r>
      <w:r w:rsidR="00500E72">
        <w:rPr>
          <w:rFonts w:cs="Times New Roman"/>
        </w:rPr>
        <w:tab/>
      </w:r>
      <w:r w:rsidR="00BA2870">
        <w:rPr>
          <w:rFonts w:cs="Times New Roman"/>
        </w:rPr>
        <w:t xml:space="preserve">           </w:t>
      </w:r>
      <w:r w:rsidRPr="00FE0D66">
        <w:rPr>
          <w:rFonts w:cs="Times New Roman"/>
          <w:i/>
          <w:iCs/>
        </w:rPr>
        <w:t>OPERETTA</w:t>
      </w:r>
    </w:p>
    <w:p w14:paraId="40B2B5D8" w14:textId="01560166" w:rsidR="00500E72" w:rsidRDefault="00FE0D66" w:rsidP="00500E72">
      <w:pPr>
        <w:pStyle w:val="Textbody"/>
        <w:spacing w:after="0"/>
        <w:jc w:val="both"/>
        <w:rPr>
          <w:rFonts w:cs="Times New Roman"/>
          <w:b/>
          <w:bCs/>
          <w:color w:val="FF0000"/>
        </w:rPr>
      </w:pPr>
      <w:r>
        <w:rPr>
          <w:rFonts w:cs="Times New Roman"/>
          <w:b/>
          <w:bCs/>
          <w:color w:val="FF0000"/>
        </w:rPr>
        <w:t>CORRADO ABBATI</w:t>
      </w:r>
    </w:p>
    <w:p w14:paraId="06045B93" w14:textId="78666415" w:rsidR="00500E72" w:rsidRPr="0026182D" w:rsidRDefault="00FE0D66" w:rsidP="00500E72">
      <w:pPr>
        <w:pStyle w:val="Textbody"/>
        <w:spacing w:after="0"/>
        <w:jc w:val="both"/>
        <w:rPr>
          <w:rFonts w:cs="Times New Roman"/>
          <w:b/>
          <w:bCs/>
          <w:color w:val="FF0000"/>
        </w:rPr>
      </w:pPr>
      <w:r>
        <w:rPr>
          <w:rFonts w:cs="Times New Roman"/>
          <w:b/>
          <w:bCs/>
          <w:i/>
          <w:iCs/>
          <w:color w:val="FF0000"/>
        </w:rPr>
        <w:t>La vedova allegra</w:t>
      </w:r>
    </w:p>
    <w:p w14:paraId="7D9B3676" w14:textId="77777777" w:rsidR="00F4449A" w:rsidRDefault="00F4449A" w:rsidP="0050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l</w:t>
      </w:r>
      <w:r w:rsidR="00FE0D66">
        <w:rPr>
          <w:bCs/>
        </w:rPr>
        <w:t xml:space="preserve">ibretto </w:t>
      </w:r>
      <w:r w:rsidR="000D2A82" w:rsidRPr="00F4449A">
        <w:rPr>
          <w:b/>
        </w:rPr>
        <w:t>Victor Léon</w:t>
      </w:r>
      <w:r w:rsidR="000D2A82" w:rsidRPr="000D2A82">
        <w:rPr>
          <w:bCs/>
        </w:rPr>
        <w:t xml:space="preserve"> e </w:t>
      </w:r>
      <w:r w:rsidR="000D2A82" w:rsidRPr="00F4449A">
        <w:rPr>
          <w:b/>
        </w:rPr>
        <w:t>Leo Stein</w:t>
      </w:r>
      <w:r w:rsidR="000D2A82">
        <w:rPr>
          <w:bCs/>
        </w:rPr>
        <w:t xml:space="preserve"> </w:t>
      </w:r>
    </w:p>
    <w:p w14:paraId="3BCEFAC2" w14:textId="6BDC4DA2" w:rsidR="00500E72" w:rsidRPr="00500E72" w:rsidRDefault="00FE0D66" w:rsidP="0050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musica di</w:t>
      </w:r>
      <w:r w:rsidR="000D2A82">
        <w:rPr>
          <w:bCs/>
        </w:rPr>
        <w:t xml:space="preserve"> </w:t>
      </w:r>
      <w:r w:rsidR="000D2A82" w:rsidRPr="00F4449A">
        <w:rPr>
          <w:b/>
        </w:rPr>
        <w:t xml:space="preserve">Franz </w:t>
      </w:r>
      <w:proofErr w:type="spellStart"/>
      <w:r w:rsidR="000D2A82" w:rsidRPr="00F4449A">
        <w:rPr>
          <w:b/>
        </w:rPr>
        <w:t>Lehàr</w:t>
      </w:r>
      <w:proofErr w:type="spellEnd"/>
    </w:p>
    <w:p w14:paraId="0E76B554" w14:textId="77777777" w:rsidR="00500E72" w:rsidRPr="00500E72" w:rsidRDefault="00500E72" w:rsidP="0050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p>
    <w:p w14:paraId="0445C4FA" w14:textId="77777777" w:rsidR="005046C2" w:rsidRPr="00613987" w:rsidRDefault="005046C2" w:rsidP="005046C2">
      <w:pPr>
        <w:jc w:val="both"/>
      </w:pPr>
      <w:r w:rsidRPr="00613987">
        <w:rPr>
          <w:i/>
        </w:rPr>
        <w:t>La Vedova Allegra</w:t>
      </w:r>
      <w:r w:rsidRPr="00613987">
        <w:t xml:space="preserve"> è un capolavoro di genuina ispirazione dove i protagonisti sono coinvolti in un vorticoso e divertente scambio di coppie, di promesse, di sospetti e di rivelazioni. Un parapiglia che, come è naturale che sia in una operetta, al termine si ricompone nel migliore dei </w:t>
      </w:r>
      <w:r w:rsidRPr="00613987">
        <w:br/>
        <w:t xml:space="preserve">modi con il matrimonio fra la bella vedova Anna </w:t>
      </w:r>
      <w:proofErr w:type="spellStart"/>
      <w:r w:rsidRPr="00613987">
        <w:t>Glavari</w:t>
      </w:r>
      <w:proofErr w:type="spellEnd"/>
      <w:r w:rsidRPr="00613987">
        <w:t xml:space="preserve"> e l</w:t>
      </w:r>
      <w:r>
        <w:t>’</w:t>
      </w:r>
      <w:r w:rsidRPr="00613987">
        <w:t xml:space="preserve">aitante diplomatico Danilo.  </w:t>
      </w:r>
    </w:p>
    <w:p w14:paraId="00441BD0" w14:textId="1CC046FE" w:rsidR="00F4449A" w:rsidRPr="00500E72" w:rsidRDefault="00F4449A" w:rsidP="00F4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Pr>
          <w:b/>
          <w:bCs/>
        </w:rPr>
        <w:t>Posto unico 20 euro</w:t>
      </w:r>
    </w:p>
    <w:p w14:paraId="421FC38A" w14:textId="77777777" w:rsidR="00500E72" w:rsidRPr="00C75324" w:rsidRDefault="00500E72" w:rsidP="00500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00D2B55C" w14:textId="354F0FDB" w:rsidR="00B052A9" w:rsidRPr="000F3C05" w:rsidRDefault="00C76F1B" w:rsidP="00B052A9">
      <w:pPr>
        <w:pStyle w:val="Paragrafoelenco"/>
        <w:numPr>
          <w:ilvl w:val="0"/>
          <w:numId w:val="1"/>
        </w:numPr>
        <w:rPr>
          <w:b/>
          <w:bCs/>
          <w:i/>
          <w:iCs/>
        </w:rPr>
      </w:pPr>
      <w:r>
        <w:t>Sabato 16</w:t>
      </w:r>
      <w:r w:rsidR="00B052A9" w:rsidRPr="000F3C05">
        <w:t xml:space="preserve"> luglio</w:t>
      </w:r>
      <w:r w:rsidR="000F3C05">
        <w:tab/>
      </w:r>
      <w:r w:rsidR="000F3C05">
        <w:tab/>
      </w:r>
      <w:r w:rsidR="000F3C05">
        <w:tab/>
      </w:r>
      <w:r w:rsidR="000F3C05">
        <w:tab/>
      </w:r>
      <w:r w:rsidR="000F3C05">
        <w:tab/>
      </w:r>
      <w:r w:rsidR="000F3C05">
        <w:tab/>
      </w:r>
      <w:r w:rsidR="000F3C05">
        <w:tab/>
      </w:r>
      <w:r w:rsidR="00D822DD">
        <w:t xml:space="preserve">          </w:t>
      </w:r>
      <w:r w:rsidR="00EB2B3E">
        <w:t xml:space="preserve">           </w:t>
      </w:r>
      <w:r w:rsidR="00D822DD">
        <w:t xml:space="preserve"> </w:t>
      </w:r>
      <w:r w:rsidR="00EB2B3E">
        <w:rPr>
          <w:i/>
          <w:iCs/>
        </w:rPr>
        <w:t>COMICO</w:t>
      </w:r>
    </w:p>
    <w:p w14:paraId="1D01F9FC" w14:textId="7950C506" w:rsidR="000F3C05" w:rsidRDefault="00C76F1B" w:rsidP="00B052A9">
      <w:pPr>
        <w:rPr>
          <w:b/>
          <w:bCs/>
          <w:color w:val="FF0000"/>
        </w:rPr>
      </w:pPr>
      <w:r>
        <w:rPr>
          <w:b/>
          <w:bCs/>
          <w:color w:val="FF0000"/>
        </w:rPr>
        <w:t>ANNA MAZZAMAURO</w:t>
      </w:r>
    </w:p>
    <w:p w14:paraId="3DA0D64A" w14:textId="141EC195" w:rsidR="00B052A9" w:rsidRDefault="00C76F1B" w:rsidP="00B052A9">
      <w:pPr>
        <w:rPr>
          <w:b/>
          <w:bCs/>
          <w:i/>
          <w:iCs/>
          <w:color w:val="FF0000"/>
        </w:rPr>
      </w:pPr>
      <w:r>
        <w:rPr>
          <w:b/>
          <w:bCs/>
          <w:i/>
          <w:iCs/>
          <w:color w:val="FF0000"/>
        </w:rPr>
        <w:t>Com’è ancora umano Lei, caro Fantozzi</w:t>
      </w:r>
    </w:p>
    <w:p w14:paraId="7AF51B63" w14:textId="12072A0B" w:rsidR="00C76F1B" w:rsidRDefault="00C76F1B" w:rsidP="00B052A9">
      <w:pPr>
        <w:rPr>
          <w:b/>
          <w:bCs/>
          <w:i/>
          <w:iCs/>
          <w:color w:val="FF0000"/>
        </w:rPr>
      </w:pPr>
      <w:r>
        <w:rPr>
          <w:b/>
          <w:bCs/>
          <w:i/>
          <w:iCs/>
          <w:color w:val="FF0000"/>
        </w:rPr>
        <w:t>Parole e musiche per Paolo Villaggio</w:t>
      </w:r>
    </w:p>
    <w:p w14:paraId="7836EA86" w14:textId="30E7310D" w:rsidR="00DC35D4" w:rsidRPr="00DC35D4" w:rsidRDefault="00DC35D4" w:rsidP="00DC35D4">
      <w:pPr>
        <w:autoSpaceDE w:val="0"/>
        <w:autoSpaceDN w:val="0"/>
        <w:rPr>
          <w:iCs/>
        </w:rPr>
      </w:pPr>
      <w:r w:rsidRPr="008D1603">
        <w:rPr>
          <w:iCs/>
        </w:rPr>
        <w:t xml:space="preserve">di </w:t>
      </w:r>
      <w:r w:rsidRPr="00F97E8C">
        <w:rPr>
          <w:b/>
          <w:bCs/>
          <w:iCs/>
        </w:rPr>
        <w:t xml:space="preserve">Anna </w:t>
      </w:r>
      <w:proofErr w:type="spellStart"/>
      <w:r w:rsidRPr="00F97E8C">
        <w:rPr>
          <w:b/>
          <w:bCs/>
          <w:iCs/>
        </w:rPr>
        <w:t>Mazzamauro</w:t>
      </w:r>
      <w:proofErr w:type="spellEnd"/>
      <w:r w:rsidRPr="00DC35D4">
        <w:rPr>
          <w:iCs/>
        </w:rPr>
        <w:br/>
        <w:t xml:space="preserve">e con </w:t>
      </w:r>
      <w:r w:rsidRPr="00F97E8C">
        <w:rPr>
          <w:b/>
          <w:bCs/>
          <w:iCs/>
        </w:rPr>
        <w:t>Sasà Calabrese</w:t>
      </w:r>
      <w:r w:rsidRPr="00DC35D4">
        <w:rPr>
          <w:iCs/>
        </w:rPr>
        <w:t xml:space="preserve"> (chitarra e pianoforte)</w:t>
      </w:r>
    </w:p>
    <w:p w14:paraId="485615C2" w14:textId="77777777" w:rsidR="000F3C05" w:rsidRPr="000F3C05" w:rsidRDefault="000F3C05" w:rsidP="00B052A9">
      <w:pPr>
        <w:rPr>
          <w:b/>
          <w:bCs/>
          <w:i/>
          <w:iCs/>
          <w:color w:val="FF0000"/>
        </w:rPr>
      </w:pPr>
    </w:p>
    <w:p w14:paraId="15D8F8A4" w14:textId="77777777" w:rsidR="00C76F1B" w:rsidRPr="008D1603" w:rsidRDefault="00C76F1B" w:rsidP="00C76F1B">
      <w:pPr>
        <w:autoSpaceDE w:val="0"/>
        <w:autoSpaceDN w:val="0"/>
        <w:adjustRightInd w:val="0"/>
        <w:jc w:val="both"/>
        <w:rPr>
          <w:color w:val="000000"/>
        </w:rPr>
      </w:pPr>
      <w:r w:rsidRPr="008D1603">
        <w:rPr>
          <w:color w:val="000000"/>
        </w:rPr>
        <w:t xml:space="preserve">Mi sono sempre chiesta legittimamente che nome avesse la signorina Silvani, alla quale Paolo Villaggio ha regalato eternità e che io, da tramite riconoscente e in debito, ho contribuito a mantenere. Ho provato un elenco di nomi tra i più vintage: Alma, Ada, Ludmilla, Cunegonda, Tecla, Moira, Iris, Ersilia, Genoveffa, Miranda, Dorotea, ma se provate a mettere dopo ognuno di loro il cognome della Silvani non vi apparirà quell’immagine, quel grottesco e paradossale rosso sesso, quell’impasto di donna e di solitudine. Allora, poiché quella signorina mi appartiene di diritto e poiché i personaggi non nascono casualmente ma raccontano, nascondendoli con l’ironia, i nostri segni, i nostri umori, le nostre inclinazioni, il nostro animo, allora la Silvani sono io! </w:t>
      </w:r>
    </w:p>
    <w:p w14:paraId="17704BE7" w14:textId="0836C83B" w:rsidR="00F4449A" w:rsidRPr="00500E72" w:rsidRDefault="00F4449A" w:rsidP="00F4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Pr>
          <w:b/>
          <w:bCs/>
        </w:rPr>
        <w:t>Posto unico 25 euro</w:t>
      </w:r>
    </w:p>
    <w:p w14:paraId="3D2B122B" w14:textId="77777777" w:rsidR="00B6145D" w:rsidRDefault="00B6145D" w:rsidP="00B052A9">
      <w:pPr>
        <w:jc w:val="both"/>
        <w:rPr>
          <w:shd w:val="clear" w:color="auto" w:fill="FFFFFF"/>
        </w:rPr>
      </w:pPr>
    </w:p>
    <w:p w14:paraId="0ABE8A9A" w14:textId="3C8C81FF" w:rsidR="00E44D4E" w:rsidRPr="00E44D4E" w:rsidRDefault="00E44D4E" w:rsidP="00E44D4E">
      <w:pPr>
        <w:pStyle w:val="Paragrafoelenco"/>
        <w:numPr>
          <w:ilvl w:val="0"/>
          <w:numId w:val="1"/>
        </w:numPr>
        <w:jc w:val="both"/>
        <w:rPr>
          <w:i/>
          <w:iCs/>
        </w:rPr>
      </w:pPr>
      <w:r w:rsidRPr="0026182D">
        <w:t>M</w:t>
      </w:r>
      <w:r w:rsidR="00EA6452">
        <w:t xml:space="preserve">artedì 19 </w:t>
      </w:r>
      <w:r w:rsidRPr="0026182D">
        <w:t>luglio</w:t>
      </w:r>
      <w:r>
        <w:tab/>
      </w:r>
      <w:r>
        <w:tab/>
      </w:r>
      <w:r>
        <w:tab/>
      </w:r>
      <w:r>
        <w:tab/>
      </w:r>
      <w:r>
        <w:tab/>
      </w:r>
      <w:r>
        <w:tab/>
      </w:r>
      <w:r>
        <w:tab/>
      </w:r>
      <w:r>
        <w:tab/>
      </w:r>
      <w:r>
        <w:tab/>
        <w:t xml:space="preserve">     </w:t>
      </w:r>
      <w:r w:rsidR="00EA6452">
        <w:rPr>
          <w:i/>
          <w:iCs/>
        </w:rPr>
        <w:t>FAMILY</w:t>
      </w:r>
    </w:p>
    <w:p w14:paraId="11FB7D42" w14:textId="73CFF324" w:rsidR="00E44D4E" w:rsidRDefault="00980BD7" w:rsidP="00E44D4E">
      <w:pPr>
        <w:jc w:val="both"/>
        <w:rPr>
          <w:b/>
          <w:bCs/>
          <w:color w:val="FF0000"/>
        </w:rPr>
      </w:pPr>
      <w:r>
        <w:rPr>
          <w:b/>
          <w:bCs/>
          <w:color w:val="FF0000"/>
        </w:rPr>
        <w:t>LA BARACCA</w:t>
      </w:r>
    </w:p>
    <w:p w14:paraId="4AD7EDEB" w14:textId="69C43B62" w:rsidR="00E44D4E" w:rsidRPr="0026182D" w:rsidRDefault="00980BD7" w:rsidP="00E44D4E">
      <w:pPr>
        <w:jc w:val="both"/>
        <w:rPr>
          <w:b/>
          <w:bCs/>
          <w:i/>
          <w:iCs/>
          <w:color w:val="FF0000"/>
        </w:rPr>
      </w:pPr>
      <w:r>
        <w:rPr>
          <w:b/>
          <w:bCs/>
          <w:i/>
          <w:iCs/>
          <w:color w:val="FF0000"/>
        </w:rPr>
        <w:t>Costruttore di storie</w:t>
      </w:r>
    </w:p>
    <w:p w14:paraId="32FFA4A5" w14:textId="77777777" w:rsidR="00277180" w:rsidRPr="00277180" w:rsidRDefault="00277180" w:rsidP="00277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277180">
        <w:rPr>
          <w:bCs/>
        </w:rPr>
        <w:t xml:space="preserve">di </w:t>
      </w:r>
      <w:r w:rsidRPr="00F97E8C">
        <w:rPr>
          <w:b/>
          <w:color w:val="000000"/>
          <w:shd w:val="clear" w:color="auto" w:fill="FFFFFF"/>
        </w:rPr>
        <w:t>Fabio Galanti, Enrico Montalbani</w:t>
      </w:r>
      <w:r w:rsidRPr="00277180">
        <w:rPr>
          <w:bCs/>
          <w:color w:val="000000"/>
          <w:shd w:val="clear" w:color="auto" w:fill="FFFFFF"/>
        </w:rPr>
        <w:t xml:space="preserve"> e </w:t>
      </w:r>
      <w:r w:rsidRPr="00F97E8C">
        <w:rPr>
          <w:b/>
          <w:color w:val="000000"/>
          <w:shd w:val="clear" w:color="auto" w:fill="FFFFFF"/>
        </w:rPr>
        <w:t>Anna Sacchetti</w:t>
      </w:r>
      <w:r w:rsidRPr="00277180">
        <w:rPr>
          <w:bCs/>
        </w:rPr>
        <w:t xml:space="preserve"> </w:t>
      </w:r>
    </w:p>
    <w:p w14:paraId="59F81061" w14:textId="6FE09752" w:rsidR="00E44D4E" w:rsidRPr="00277180" w:rsidRDefault="00277180" w:rsidP="00277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277180">
        <w:rPr>
          <w:bCs/>
        </w:rPr>
        <w:t xml:space="preserve">con </w:t>
      </w:r>
      <w:r w:rsidRPr="00F97E8C">
        <w:rPr>
          <w:b/>
        </w:rPr>
        <w:t>Fabio Galanti</w:t>
      </w:r>
      <w:r w:rsidR="00F97E8C">
        <w:rPr>
          <w:bCs/>
        </w:rPr>
        <w:t xml:space="preserve"> - </w:t>
      </w:r>
      <w:r w:rsidRPr="00277180">
        <w:rPr>
          <w:bCs/>
        </w:rPr>
        <w:t xml:space="preserve">regia </w:t>
      </w:r>
      <w:r w:rsidRPr="00F97E8C">
        <w:rPr>
          <w:b/>
        </w:rPr>
        <w:t>Enrico Montalbani</w:t>
      </w:r>
      <w:r w:rsidRPr="00277180">
        <w:rPr>
          <w:bCs/>
        </w:rPr>
        <w:t xml:space="preserve"> </w:t>
      </w:r>
    </w:p>
    <w:p w14:paraId="1C994344" w14:textId="77777777" w:rsidR="00E44D4E" w:rsidRDefault="00E44D4E" w:rsidP="00E4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5CA8C5C1" w14:textId="53566158" w:rsidR="004179E5" w:rsidRDefault="004179E5" w:rsidP="00417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shd w:val="clear" w:color="auto" w:fill="FFFFFF"/>
        </w:rPr>
      </w:pPr>
      <w:r w:rsidRPr="00340C8E">
        <w:rPr>
          <w:color w:val="000000"/>
          <w:shd w:val="clear" w:color="auto" w:fill="FFFFFF"/>
        </w:rPr>
        <w:t xml:space="preserve">Un uomo racconta una storia. È la storia di un ponte che deve attraversare un grande fiume, un fiume </w:t>
      </w:r>
      <w:r>
        <w:rPr>
          <w:color w:val="000000"/>
          <w:shd w:val="clear" w:color="auto" w:fill="FFFFFF"/>
        </w:rPr>
        <w:t>che separa due città nemiche da sempre.</w:t>
      </w:r>
      <w:r w:rsidR="00F4449A">
        <w:rPr>
          <w:color w:val="000000"/>
          <w:shd w:val="clear" w:color="auto" w:fill="FFFFFF"/>
        </w:rPr>
        <w:t xml:space="preserve"> </w:t>
      </w:r>
      <w:r w:rsidRPr="00340C8E">
        <w:rPr>
          <w:color w:val="000000"/>
          <w:shd w:val="clear" w:color="auto" w:fill="FFFFFF"/>
        </w:rPr>
        <w:t xml:space="preserve">Costruisce questa storia pezzo per pezzo usando un’altra storia, e poi un’altra, e un’altra ancora. Storie piccole e diverse tra loro, che vanno da qui a lì proprio come ponti. E </w:t>
      </w:r>
      <w:r>
        <w:rPr>
          <w:color w:val="000000"/>
          <w:shd w:val="clear" w:color="auto" w:fill="FFFFFF"/>
        </w:rPr>
        <w:t>intrecciano parole e immagini e oggetti, uno dopo l’altro.</w:t>
      </w:r>
      <w:r w:rsidR="00F4449A">
        <w:rPr>
          <w:color w:val="000000"/>
          <w:shd w:val="clear" w:color="auto" w:fill="FFFFFF"/>
        </w:rPr>
        <w:t xml:space="preserve"> </w:t>
      </w:r>
      <w:r w:rsidRPr="00340C8E">
        <w:rPr>
          <w:rStyle w:val="Enfasicorsivo"/>
          <w:color w:val="000000"/>
          <w:shd w:val="clear" w:color="auto" w:fill="FFFFFF"/>
        </w:rPr>
        <w:t>Costruttore di storie</w:t>
      </w:r>
      <w:r w:rsidRPr="00340C8E">
        <w:rPr>
          <w:color w:val="000000"/>
          <w:shd w:val="clear" w:color="auto" w:fill="FFFFFF"/>
        </w:rPr>
        <w:t> è uno spettacolo fatto di storie che si susseguono e alternano, e che finiscono tutte dentro la storia di uomo che racconta una storia: la storia di un ponte che deve attraversare un grande fiume.</w:t>
      </w:r>
    </w:p>
    <w:p w14:paraId="39A5F567" w14:textId="0C30B7FF" w:rsidR="00E44D4E" w:rsidRPr="00500E72" w:rsidRDefault="00E44D4E" w:rsidP="00E4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F4449A">
        <w:rPr>
          <w:b/>
          <w:bCs/>
        </w:rPr>
        <w:t>5 euro</w:t>
      </w:r>
    </w:p>
    <w:p w14:paraId="5E509075" w14:textId="77777777" w:rsidR="00470E4C" w:rsidRDefault="00470E4C" w:rsidP="00B052A9">
      <w:pPr>
        <w:rPr>
          <w:b/>
          <w:bCs/>
          <w:highlight w:val="yellow"/>
        </w:rPr>
      </w:pPr>
    </w:p>
    <w:p w14:paraId="652FD8A0" w14:textId="2F1AF682" w:rsidR="00E44D4E" w:rsidRPr="0026182D" w:rsidRDefault="002C296F" w:rsidP="00E44D4E">
      <w:pPr>
        <w:pStyle w:val="Paragrafoelenco"/>
        <w:numPr>
          <w:ilvl w:val="0"/>
          <w:numId w:val="1"/>
        </w:numPr>
        <w:jc w:val="both"/>
      </w:pPr>
      <w:r>
        <w:t>Martedì 26</w:t>
      </w:r>
      <w:r w:rsidR="00E44D4E" w:rsidRPr="0026182D">
        <w:t xml:space="preserve"> luglio</w:t>
      </w:r>
      <w:r w:rsidR="00E44D4E">
        <w:tab/>
      </w:r>
      <w:r w:rsidR="00E44D4E">
        <w:tab/>
      </w:r>
      <w:r w:rsidR="00E44D4E">
        <w:tab/>
      </w:r>
      <w:r w:rsidR="00E44D4E">
        <w:tab/>
      </w:r>
      <w:r w:rsidR="00E44D4E">
        <w:tab/>
        <w:t xml:space="preserve">        </w:t>
      </w:r>
      <w:r>
        <w:t xml:space="preserve">                                           </w:t>
      </w:r>
      <w:r>
        <w:rPr>
          <w:i/>
          <w:iCs/>
        </w:rPr>
        <w:t>FAMILY</w:t>
      </w:r>
    </w:p>
    <w:p w14:paraId="30DFB5C9" w14:textId="22B3F2C5" w:rsidR="00E44D4E" w:rsidRDefault="002C296F" w:rsidP="00E44D4E">
      <w:pPr>
        <w:jc w:val="both"/>
        <w:rPr>
          <w:b/>
          <w:bCs/>
          <w:color w:val="FF0000"/>
        </w:rPr>
      </w:pPr>
      <w:r>
        <w:rPr>
          <w:b/>
          <w:bCs/>
          <w:color w:val="FF0000"/>
        </w:rPr>
        <w:t>FONDAZIONE TEATRO RAGAZZI E GIOVANI</w:t>
      </w:r>
    </w:p>
    <w:p w14:paraId="253F11E4" w14:textId="34F3FE66" w:rsidR="00E44D4E" w:rsidRPr="002C296F" w:rsidRDefault="002C296F" w:rsidP="00E44D4E">
      <w:pPr>
        <w:jc w:val="both"/>
        <w:rPr>
          <w:b/>
          <w:bCs/>
          <w:color w:val="FF0000"/>
        </w:rPr>
      </w:pPr>
      <w:r>
        <w:rPr>
          <w:b/>
          <w:bCs/>
          <w:i/>
          <w:iCs/>
          <w:color w:val="FF0000"/>
        </w:rPr>
        <w:t>I</w:t>
      </w:r>
      <w:r w:rsidR="00D7756E">
        <w:rPr>
          <w:b/>
          <w:bCs/>
          <w:i/>
          <w:iCs/>
          <w:color w:val="FF0000"/>
        </w:rPr>
        <w:t>l</w:t>
      </w:r>
      <w:r>
        <w:rPr>
          <w:b/>
          <w:bCs/>
          <w:i/>
          <w:iCs/>
          <w:color w:val="FF0000"/>
        </w:rPr>
        <w:t xml:space="preserve"> re pescatore</w:t>
      </w:r>
    </w:p>
    <w:p w14:paraId="3B9E712D" w14:textId="77777777" w:rsidR="002C296F" w:rsidRPr="00F97E8C" w:rsidRDefault="002C296F" w:rsidP="002C2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2C296F">
        <w:rPr>
          <w:bCs/>
        </w:rPr>
        <w:t xml:space="preserve">di </w:t>
      </w:r>
      <w:r w:rsidRPr="00F97E8C">
        <w:rPr>
          <w:b/>
        </w:rPr>
        <w:t>Pasquale Buonarota</w:t>
      </w:r>
      <w:r w:rsidRPr="002C296F">
        <w:rPr>
          <w:bCs/>
        </w:rPr>
        <w:t xml:space="preserve"> e </w:t>
      </w:r>
      <w:r w:rsidRPr="00F97E8C">
        <w:rPr>
          <w:b/>
        </w:rPr>
        <w:t>Alessandro Pisci</w:t>
      </w:r>
    </w:p>
    <w:p w14:paraId="4868AB7B" w14:textId="77777777" w:rsidR="002C296F" w:rsidRPr="002C296F" w:rsidRDefault="002C296F" w:rsidP="002C2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2C296F">
        <w:rPr>
          <w:bCs/>
        </w:rPr>
        <w:t xml:space="preserve">con </w:t>
      </w:r>
      <w:r w:rsidRPr="00F97E8C">
        <w:rPr>
          <w:b/>
        </w:rPr>
        <w:t>Pasquale Buonarota, Alessandro Pisci, Elena Campanella</w:t>
      </w:r>
    </w:p>
    <w:p w14:paraId="0DE74196" w14:textId="76D5B7F6" w:rsidR="00E44D4E" w:rsidRPr="002C296F" w:rsidRDefault="00E44D4E" w:rsidP="00E44D4E">
      <w:pPr>
        <w:jc w:val="both"/>
        <w:rPr>
          <w:bCs/>
        </w:rPr>
      </w:pPr>
    </w:p>
    <w:p w14:paraId="7A9D4114" w14:textId="77777777" w:rsidR="002C296F" w:rsidRDefault="002C296F" w:rsidP="002C2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t xml:space="preserve">È </w:t>
      </w:r>
      <w:r w:rsidRPr="003C6AC6">
        <w:t xml:space="preserve">la storia di un re, un tempo leggendario, che ha abbandonato ogni cura di sé e del suo regno per dedicare tutto il suo tempo a pescare un pesce fra milioni di pesci. Un pesce favoloso che porta con sé un segreto e che dal fondo del mare lo chiama con voce amica. </w:t>
      </w:r>
      <w:r w:rsidRPr="00E75DD2">
        <w:t xml:space="preserve">Lo spettacolo è una fiaba leggera e poetica sul tempo: il tempo per sé e il tempo per gli altri, il tempo per lavorare e il tempo per giocare, il tempo che vola in un attimo e quello che dura una eternità. </w:t>
      </w:r>
    </w:p>
    <w:p w14:paraId="02076D19" w14:textId="77777777" w:rsidR="00F97E8C" w:rsidRPr="00500E72" w:rsidRDefault="00F97E8C" w:rsidP="00F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Pr>
          <w:b/>
          <w:bCs/>
        </w:rPr>
        <w:t>5 euro</w:t>
      </w:r>
    </w:p>
    <w:p w14:paraId="02F99DEE" w14:textId="4181D34F" w:rsidR="00E44D4E" w:rsidRDefault="00B75A09" w:rsidP="00E44D4E">
      <w:pPr>
        <w:pStyle w:val="Paragrafoelenco"/>
        <w:numPr>
          <w:ilvl w:val="0"/>
          <w:numId w:val="1"/>
        </w:numPr>
      </w:pPr>
      <w:r>
        <w:t>Mercoledì 27 luglio</w:t>
      </w:r>
      <w:r w:rsidR="00E44D4E">
        <w:tab/>
      </w:r>
      <w:r w:rsidR="00E44D4E">
        <w:tab/>
      </w:r>
      <w:r w:rsidR="00E44D4E">
        <w:tab/>
      </w:r>
      <w:r w:rsidR="00E44D4E">
        <w:tab/>
      </w:r>
      <w:r w:rsidR="00E44D4E">
        <w:tab/>
      </w:r>
      <w:r w:rsidR="00E44D4E">
        <w:tab/>
      </w:r>
      <w:r>
        <w:t xml:space="preserve">                </w:t>
      </w:r>
      <w:r w:rsidR="00E44D4E" w:rsidRPr="00E44D4E">
        <w:rPr>
          <w:i/>
          <w:iCs/>
        </w:rPr>
        <w:t>DANZ</w:t>
      </w:r>
      <w:r>
        <w:rPr>
          <w:i/>
          <w:iCs/>
        </w:rPr>
        <w:t>A ACROBATICA</w:t>
      </w:r>
    </w:p>
    <w:p w14:paraId="6FB0D9A9" w14:textId="5A4709F8" w:rsidR="00E44D4E" w:rsidRDefault="00B75A09" w:rsidP="00E44D4E">
      <w:pPr>
        <w:rPr>
          <w:b/>
          <w:bCs/>
          <w:color w:val="FF0000"/>
        </w:rPr>
      </w:pPr>
      <w:r>
        <w:rPr>
          <w:b/>
          <w:bCs/>
          <w:color w:val="FF0000"/>
        </w:rPr>
        <w:t>SONICS</w:t>
      </w:r>
    </w:p>
    <w:p w14:paraId="4D3F0C31" w14:textId="59A70ED1" w:rsidR="00E44D4E" w:rsidRDefault="00B75A09" w:rsidP="00E44D4E">
      <w:pPr>
        <w:rPr>
          <w:b/>
          <w:bCs/>
          <w:i/>
          <w:iCs/>
          <w:color w:val="FF0000"/>
        </w:rPr>
      </w:pPr>
      <w:proofErr w:type="spellStart"/>
      <w:r>
        <w:rPr>
          <w:b/>
          <w:bCs/>
          <w:i/>
          <w:iCs/>
          <w:color w:val="FF0000"/>
        </w:rPr>
        <w:t>Toren</w:t>
      </w:r>
      <w:proofErr w:type="spellEnd"/>
    </w:p>
    <w:p w14:paraId="4AF5470D" w14:textId="215F82B1" w:rsidR="00E44D4E" w:rsidRDefault="00043081" w:rsidP="00E44D4E">
      <w:r w:rsidRPr="005E530C">
        <w:rPr>
          <w:bCs/>
          <w:iCs/>
        </w:rPr>
        <w:t xml:space="preserve">creato e diretto da </w:t>
      </w:r>
      <w:r w:rsidRPr="00F97E8C">
        <w:rPr>
          <w:b/>
          <w:iCs/>
        </w:rPr>
        <w:t xml:space="preserve">Alessandro </w:t>
      </w:r>
      <w:proofErr w:type="spellStart"/>
      <w:r w:rsidRPr="00F97E8C">
        <w:rPr>
          <w:b/>
          <w:iCs/>
        </w:rPr>
        <w:t>Pietrolini</w:t>
      </w:r>
      <w:proofErr w:type="spellEnd"/>
      <w:r>
        <w:t xml:space="preserve"> </w:t>
      </w:r>
    </w:p>
    <w:p w14:paraId="3D2C66A3" w14:textId="7721137B" w:rsidR="00E44D4E" w:rsidRPr="0026182D" w:rsidRDefault="00E44D4E" w:rsidP="00E44D4E">
      <w:pPr>
        <w:rPr>
          <w:b/>
          <w:bCs/>
          <w:color w:val="FF0000"/>
        </w:rPr>
      </w:pPr>
      <w:r>
        <w:rPr>
          <w:b/>
          <w:bCs/>
          <w:i/>
          <w:iCs/>
          <w:color w:val="FF0000"/>
        </w:rPr>
        <w:t xml:space="preserve">   </w:t>
      </w:r>
    </w:p>
    <w:p w14:paraId="20EDFDD7" w14:textId="28CE1849" w:rsidR="00E44D4E" w:rsidRPr="00E44D4E" w:rsidRDefault="00043081" w:rsidP="00F97E8C">
      <w:pPr>
        <w:autoSpaceDE w:val="0"/>
        <w:autoSpaceDN w:val="0"/>
        <w:jc w:val="both"/>
        <w:rPr>
          <w:b/>
          <w:bCs/>
          <w:highlight w:val="yellow"/>
        </w:rPr>
      </w:pPr>
      <w:r w:rsidRPr="005E530C">
        <w:rPr>
          <w:bCs/>
          <w:iCs/>
        </w:rPr>
        <w:t>Un vero e proprio “inno” al colore, simbolo di felicità, passione e speranza.</w:t>
      </w:r>
      <w:r w:rsidR="00F97E8C">
        <w:rPr>
          <w:bCs/>
          <w:iCs/>
        </w:rPr>
        <w:t xml:space="preserve"> </w:t>
      </w:r>
      <w:r w:rsidRPr="005E530C">
        <w:rPr>
          <w:lang w:eastAsia="hi-IN" w:bidi="hi-IN"/>
        </w:rPr>
        <w:t xml:space="preserve">Per i Sonics </w:t>
      </w:r>
      <w:proofErr w:type="spellStart"/>
      <w:r w:rsidRPr="005E530C">
        <w:rPr>
          <w:i/>
          <w:iCs/>
          <w:lang w:eastAsia="hi-IN" w:bidi="hi-IN"/>
        </w:rPr>
        <w:t>Toren</w:t>
      </w:r>
      <w:proofErr w:type="spellEnd"/>
      <w:r w:rsidRPr="005E530C">
        <w:rPr>
          <w:lang w:eastAsia="hi-IN" w:bidi="hi-IN"/>
        </w:rPr>
        <w:t xml:space="preserve"> rappresenta un ritorno alle origini – sebbene con un’attitudine all’innovazione scenica e performativa - dopo il felice incontro tra testo teatrale e gesto acrobatico sperimentato nel precedente spettacolo </w:t>
      </w:r>
      <w:proofErr w:type="spellStart"/>
      <w:r w:rsidRPr="005E530C">
        <w:rPr>
          <w:i/>
          <w:iCs/>
          <w:lang w:eastAsia="hi-IN" w:bidi="hi-IN"/>
        </w:rPr>
        <w:t>Duum</w:t>
      </w:r>
      <w:proofErr w:type="spellEnd"/>
      <w:r w:rsidRPr="005E530C">
        <w:rPr>
          <w:lang w:eastAsia="hi-IN" w:bidi="hi-IN"/>
        </w:rPr>
        <w:t xml:space="preserve">. </w:t>
      </w:r>
      <w:r w:rsidRPr="005E530C">
        <w:t xml:space="preserve">In </w:t>
      </w:r>
      <w:proofErr w:type="spellStart"/>
      <w:r w:rsidRPr="005E530C">
        <w:rPr>
          <w:i/>
          <w:iCs/>
        </w:rPr>
        <w:t>Toren</w:t>
      </w:r>
      <w:proofErr w:type="spellEnd"/>
      <w:r w:rsidRPr="005E530C">
        <w:t xml:space="preserve"> i Sonics mettono da parte la drammaturgia, per concentrarsi sulla sperimentazione acrobatica, atletica e visuale dei performer. </w:t>
      </w:r>
      <w:proofErr w:type="spellStart"/>
      <w:r w:rsidRPr="005E530C">
        <w:rPr>
          <w:i/>
          <w:iCs/>
          <w:lang w:eastAsia="hi-IN" w:bidi="hi-IN"/>
        </w:rPr>
        <w:t>Toren</w:t>
      </w:r>
      <w:proofErr w:type="spellEnd"/>
      <w:r w:rsidRPr="005E530C">
        <w:rPr>
          <w:lang w:eastAsia="hi-IN" w:bidi="hi-IN"/>
        </w:rPr>
        <w:t xml:space="preserve"> suggerisce una riflessione: tutta la magia e l’emozione che il colore è in grado di creare si perdono man mano che l’essere umano diventa adulto. </w:t>
      </w:r>
    </w:p>
    <w:p w14:paraId="05867314" w14:textId="08A92708" w:rsidR="00F97E8C" w:rsidRPr="00500E72" w:rsidRDefault="00F97E8C" w:rsidP="00F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E35E94">
        <w:rPr>
          <w:b/>
          <w:bCs/>
        </w:rPr>
        <w:t>25</w:t>
      </w:r>
      <w:r>
        <w:rPr>
          <w:b/>
          <w:bCs/>
        </w:rPr>
        <w:t xml:space="preserve"> euro</w:t>
      </w:r>
    </w:p>
    <w:p w14:paraId="292CEB31" w14:textId="3B969BF8" w:rsidR="00E44D4E" w:rsidRDefault="00E44D4E" w:rsidP="00B052A9">
      <w:pPr>
        <w:rPr>
          <w:b/>
          <w:bCs/>
          <w:highlight w:val="yellow"/>
        </w:rPr>
      </w:pPr>
    </w:p>
    <w:p w14:paraId="052C4724" w14:textId="3EE7EA13" w:rsidR="00DC0433" w:rsidRDefault="00DC0433" w:rsidP="00DC0433">
      <w:pPr>
        <w:pStyle w:val="Paragrafoelenco"/>
        <w:numPr>
          <w:ilvl w:val="0"/>
          <w:numId w:val="1"/>
        </w:numPr>
      </w:pPr>
      <w:r>
        <w:t>Lunedì 1</w:t>
      </w:r>
      <w:r w:rsidR="00043081">
        <w:t>°</w:t>
      </w:r>
      <w:r>
        <w:t xml:space="preserve"> agosto</w:t>
      </w:r>
      <w:r>
        <w:tab/>
      </w:r>
      <w:r>
        <w:tab/>
      </w:r>
      <w:r w:rsidR="00EB0642">
        <w:tab/>
      </w:r>
      <w:r w:rsidR="00043081">
        <w:rPr>
          <w:i/>
          <w:iCs/>
        </w:rPr>
        <w:t>MUSICA</w:t>
      </w:r>
      <w:r w:rsidR="00EB0642">
        <w:rPr>
          <w:i/>
          <w:iCs/>
        </w:rPr>
        <w:t xml:space="preserve"> LEGGERA,</w:t>
      </w:r>
      <w:r w:rsidR="00043081">
        <w:rPr>
          <w:i/>
          <w:iCs/>
        </w:rPr>
        <w:t xml:space="preserve"> D’AUTORE</w:t>
      </w:r>
      <w:r w:rsidR="00EB0642">
        <w:rPr>
          <w:i/>
          <w:iCs/>
        </w:rPr>
        <w:t>, SACRA, ETNICA</w:t>
      </w:r>
    </w:p>
    <w:p w14:paraId="488FB1C4" w14:textId="5EB9EC3E" w:rsidR="00DC0433" w:rsidRDefault="00BA12C0" w:rsidP="00DC0433">
      <w:pPr>
        <w:rPr>
          <w:b/>
          <w:bCs/>
          <w:color w:val="FF0000"/>
        </w:rPr>
      </w:pPr>
      <w:r>
        <w:rPr>
          <w:b/>
          <w:bCs/>
          <w:color w:val="FF0000"/>
        </w:rPr>
        <w:t>ANTONELLA RUGGIERO</w:t>
      </w:r>
    </w:p>
    <w:p w14:paraId="0EB1E80E" w14:textId="5EC5B12C" w:rsidR="00DC0433" w:rsidRPr="0026182D" w:rsidRDefault="00BA12C0" w:rsidP="00DC0433">
      <w:pPr>
        <w:rPr>
          <w:b/>
          <w:bCs/>
          <w:color w:val="FF0000"/>
        </w:rPr>
      </w:pPr>
      <w:r>
        <w:rPr>
          <w:b/>
          <w:bCs/>
          <w:i/>
          <w:iCs/>
          <w:color w:val="FF0000"/>
        </w:rPr>
        <w:t>Concerto versatile</w:t>
      </w:r>
    </w:p>
    <w:p w14:paraId="285C94F1" w14:textId="5E5023CC" w:rsidR="00880C5F" w:rsidRPr="00EE6E59" w:rsidRDefault="00880C5F" w:rsidP="00880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 xml:space="preserve">con </w:t>
      </w:r>
      <w:r w:rsidRPr="00EB0642">
        <w:rPr>
          <w:b/>
        </w:rPr>
        <w:t xml:space="preserve">Roberto </w:t>
      </w:r>
      <w:proofErr w:type="spellStart"/>
      <w:r w:rsidRPr="00EB0642">
        <w:rPr>
          <w:b/>
        </w:rPr>
        <w:t>Olzer</w:t>
      </w:r>
      <w:proofErr w:type="spellEnd"/>
      <w:r w:rsidRPr="00880C5F">
        <w:rPr>
          <w:bCs/>
        </w:rPr>
        <w:t>,</w:t>
      </w:r>
      <w:r>
        <w:rPr>
          <w:bCs/>
        </w:rPr>
        <w:t xml:space="preserve"> pianoforte</w:t>
      </w:r>
      <w:r w:rsidR="00EB0642">
        <w:rPr>
          <w:bCs/>
        </w:rPr>
        <w:t>,</w:t>
      </w:r>
      <w:r>
        <w:rPr>
          <w:bCs/>
        </w:rPr>
        <w:t xml:space="preserve"> organo liturgico</w:t>
      </w:r>
      <w:r w:rsidR="00EB0642">
        <w:rPr>
          <w:bCs/>
        </w:rPr>
        <w:t xml:space="preserve"> e armonium</w:t>
      </w:r>
    </w:p>
    <w:p w14:paraId="6AC8DD55" w14:textId="77777777" w:rsidR="00DC0433" w:rsidRPr="0067260F" w:rsidRDefault="00DC0433" w:rsidP="00DC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4FB2882A" w14:textId="516554DC" w:rsidR="00EB0642" w:rsidRPr="009624AC" w:rsidRDefault="00EB0642" w:rsidP="00EB0642">
      <w:pPr>
        <w:pStyle w:val="Sottotitolo"/>
        <w:jc w:val="both"/>
        <w:rPr>
          <w:b w:val="0"/>
          <w:bCs w:val="0"/>
          <w:sz w:val="24"/>
        </w:rPr>
      </w:pPr>
      <w:r w:rsidRPr="009624AC">
        <w:rPr>
          <w:b w:val="0"/>
          <w:bCs w:val="0"/>
          <w:sz w:val="24"/>
        </w:rPr>
        <w:t>Il nome di Antonella Ruggiero, una delle voci più versatili del panorama italiano, ha attraversato gli ultimi quarantacinque anni della musica italiana; con le sue canzoni ha raccontato e seguito in parallelo l’evoluzione e la traiettoria dei costumi, del gusto del grande pubblico. Ma la</w:t>
      </w:r>
      <w:r>
        <w:rPr>
          <w:b w:val="0"/>
          <w:bCs w:val="0"/>
          <w:sz w:val="24"/>
        </w:rPr>
        <w:t xml:space="preserve"> sua</w:t>
      </w:r>
      <w:r w:rsidRPr="009624AC">
        <w:rPr>
          <w:b w:val="0"/>
          <w:bCs w:val="0"/>
          <w:sz w:val="24"/>
        </w:rPr>
        <w:t xml:space="preserve"> carriera non si è fermata al pop: negli ultimi anni ha attraversato la musica legata alla cultura religiosa occidentale, indiana e africana per poi spingersi nelle atmosfere di Broadway, il fado portoghese, la canzone d’autore e l’Italia a cavallo fra le due guerre. Pop, dunque, ma anche musica sacra e musiche dal mondo</w:t>
      </w:r>
      <w:r w:rsidRPr="009624AC">
        <w:rPr>
          <w:b w:val="0"/>
          <w:bCs w:val="0"/>
          <w:i/>
          <w:iCs/>
          <w:sz w:val="24"/>
        </w:rPr>
        <w:t xml:space="preserve"> </w:t>
      </w:r>
      <w:r w:rsidRPr="009624AC">
        <w:rPr>
          <w:b w:val="0"/>
          <w:bCs w:val="0"/>
          <w:sz w:val="24"/>
        </w:rPr>
        <w:t xml:space="preserve">in </w:t>
      </w:r>
      <w:r>
        <w:rPr>
          <w:b w:val="0"/>
          <w:bCs w:val="0"/>
          <w:sz w:val="24"/>
        </w:rPr>
        <w:t>un</w:t>
      </w:r>
      <w:r w:rsidRPr="009624AC">
        <w:rPr>
          <w:b w:val="0"/>
          <w:bCs w:val="0"/>
          <w:sz w:val="24"/>
        </w:rPr>
        <w:t xml:space="preserve"> recital che raggiunge anche i brani di celebri cantautori italiani e la canzone italiana degli anni ’30 e ‘40, scoprendo però sempre nuove modalità di arrangiamento e interpretazione.</w:t>
      </w:r>
    </w:p>
    <w:p w14:paraId="71EF784D" w14:textId="44F284C7" w:rsidR="00DC0433" w:rsidRPr="00500E72" w:rsidRDefault="00DC0433" w:rsidP="00DC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F97E8C">
        <w:rPr>
          <w:b/>
          <w:bCs/>
        </w:rPr>
        <w:t>3</w:t>
      </w:r>
      <w:r w:rsidR="00E35E94">
        <w:rPr>
          <w:b/>
          <w:bCs/>
        </w:rPr>
        <w:t>0</w:t>
      </w:r>
      <w:r w:rsidR="00F97E8C">
        <w:rPr>
          <w:b/>
          <w:bCs/>
        </w:rPr>
        <w:t xml:space="preserve"> euro</w:t>
      </w:r>
    </w:p>
    <w:p w14:paraId="19F2DECF" w14:textId="77777777" w:rsidR="00DC0433" w:rsidRPr="00CB17F7" w:rsidRDefault="00DC0433" w:rsidP="00DC0433">
      <w:bookmarkStart w:id="0" w:name="_Hlk101973613"/>
    </w:p>
    <w:p w14:paraId="2E40EA99" w14:textId="68DBAA90" w:rsidR="00DC0433" w:rsidRPr="0026182D" w:rsidRDefault="002B6113" w:rsidP="00DC0433">
      <w:pPr>
        <w:pStyle w:val="Paragrafoelenco"/>
        <w:numPr>
          <w:ilvl w:val="0"/>
          <w:numId w:val="1"/>
        </w:numPr>
        <w:jc w:val="both"/>
        <w:rPr>
          <w:b/>
          <w:bCs/>
        </w:rPr>
      </w:pPr>
      <w:r>
        <w:t>Martedì</w:t>
      </w:r>
      <w:r w:rsidR="00DC0433">
        <w:t xml:space="preserve"> 2</w:t>
      </w:r>
      <w:r>
        <w:t xml:space="preserve"> agosto</w:t>
      </w:r>
      <w:r w:rsidR="00DC0433">
        <w:tab/>
      </w:r>
      <w:r w:rsidR="00DC0433">
        <w:tab/>
      </w:r>
      <w:r w:rsidR="00DC0433">
        <w:tab/>
      </w:r>
      <w:r w:rsidR="00DC0433">
        <w:tab/>
      </w:r>
      <w:r w:rsidR="00DC0433">
        <w:tab/>
      </w:r>
      <w:r w:rsidR="00993CF8">
        <w:t xml:space="preserve">                                                    </w:t>
      </w:r>
      <w:r>
        <w:rPr>
          <w:i/>
          <w:iCs/>
        </w:rPr>
        <w:t>FAMILY</w:t>
      </w:r>
    </w:p>
    <w:p w14:paraId="207627CD" w14:textId="26448063" w:rsidR="00DC0433" w:rsidRDefault="002B6113" w:rsidP="00DC0433">
      <w:pPr>
        <w:jc w:val="both"/>
        <w:rPr>
          <w:b/>
          <w:bCs/>
          <w:color w:val="FF0000"/>
        </w:rPr>
      </w:pPr>
      <w:r>
        <w:rPr>
          <w:b/>
          <w:bCs/>
          <w:color w:val="FF0000"/>
        </w:rPr>
        <w:t>TEATRO PIRATA</w:t>
      </w:r>
      <w:r w:rsidR="00DC0433" w:rsidRPr="0026182D">
        <w:rPr>
          <w:b/>
          <w:bCs/>
          <w:color w:val="FF0000"/>
        </w:rPr>
        <w:t xml:space="preserve"> </w:t>
      </w:r>
    </w:p>
    <w:p w14:paraId="7E1C34B2" w14:textId="77777777" w:rsidR="00F812A8" w:rsidRDefault="002B6113" w:rsidP="00F8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L’albero di Pepe</w:t>
      </w:r>
    </w:p>
    <w:p w14:paraId="4965A43F" w14:textId="1B1E8375" w:rsidR="00F812A8" w:rsidRPr="00F812A8" w:rsidRDefault="00F812A8" w:rsidP="00F8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 xml:space="preserve">testo e </w:t>
      </w:r>
      <w:r w:rsidRPr="00F812A8">
        <w:rPr>
          <w:bCs/>
        </w:rPr>
        <w:t xml:space="preserve">regia </w:t>
      </w:r>
      <w:r w:rsidRPr="00F97E8C">
        <w:rPr>
          <w:b/>
        </w:rPr>
        <w:t xml:space="preserve">Simone </w:t>
      </w:r>
      <w:proofErr w:type="spellStart"/>
      <w:r w:rsidRPr="00F97E8C">
        <w:rPr>
          <w:b/>
        </w:rPr>
        <w:t>Guerro</w:t>
      </w:r>
      <w:proofErr w:type="spellEnd"/>
    </w:p>
    <w:p w14:paraId="5B5AF1E8" w14:textId="77777777" w:rsidR="00F812A8" w:rsidRPr="00F812A8" w:rsidRDefault="00F812A8" w:rsidP="00F8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F812A8">
        <w:rPr>
          <w:bCs/>
        </w:rPr>
        <w:t xml:space="preserve">con </w:t>
      </w:r>
      <w:r w:rsidRPr="00F97E8C">
        <w:rPr>
          <w:b/>
        </w:rPr>
        <w:t xml:space="preserve">Lucia </w:t>
      </w:r>
      <w:proofErr w:type="spellStart"/>
      <w:r w:rsidRPr="00F97E8C">
        <w:rPr>
          <w:b/>
        </w:rPr>
        <w:t>Palozzi</w:t>
      </w:r>
      <w:proofErr w:type="spellEnd"/>
      <w:r w:rsidRPr="00F812A8">
        <w:rPr>
          <w:bCs/>
        </w:rPr>
        <w:t xml:space="preserve"> e </w:t>
      </w:r>
      <w:r w:rsidRPr="00F97E8C">
        <w:rPr>
          <w:b/>
        </w:rPr>
        <w:t>Agostino Gamba</w:t>
      </w:r>
    </w:p>
    <w:p w14:paraId="41EA0243" w14:textId="6EA85807" w:rsidR="00F812A8" w:rsidRPr="00F812A8" w:rsidRDefault="00F812A8" w:rsidP="00DC0433">
      <w:pPr>
        <w:jc w:val="both"/>
        <w:rPr>
          <w:bCs/>
          <w:i/>
          <w:iCs/>
          <w:color w:val="FF0000"/>
        </w:rPr>
      </w:pPr>
    </w:p>
    <w:p w14:paraId="5352EE0D" w14:textId="19D3F00C" w:rsidR="00F812A8" w:rsidRDefault="00F812A8" w:rsidP="00F81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color w:val="000000"/>
        </w:rPr>
      </w:pPr>
      <w:r w:rsidRPr="0007531F">
        <w:rPr>
          <w:color w:val="000000"/>
        </w:rPr>
        <w:t>Pepe è una bambina cui sembra essere caduto il pepe sui piedi: non riesce a stare ferma un attimo!</w:t>
      </w:r>
      <w:r w:rsidRPr="0007531F">
        <w:rPr>
          <w:color w:val="000000"/>
        </w:rPr>
        <w:br/>
        <w:t xml:space="preserve">Nella sua famiglia non ha </w:t>
      </w:r>
      <w:proofErr w:type="spellStart"/>
      <w:r w:rsidRPr="0007531F">
        <w:rPr>
          <w:color w:val="000000"/>
        </w:rPr>
        <w:t>piu</w:t>
      </w:r>
      <w:proofErr w:type="spellEnd"/>
      <w:r w:rsidRPr="0007531F">
        <w:rPr>
          <w:color w:val="000000"/>
        </w:rPr>
        <w:t>̀ voglia di stare: troppo caos e nessuno che la consideri! Così, un giorno, a pranzo, davanti a un piatto di lumache da finire a forza, decide di scappare di casa.</w:t>
      </w:r>
      <w:r w:rsidRPr="0007531F">
        <w:rPr>
          <w:color w:val="000000"/>
        </w:rPr>
        <w:br/>
        <w:t>Dopo una difficile fuga, si ritrova davanti ad un grande albero; si arrampica sulle sue fronde e decide di non scendere</w:t>
      </w:r>
      <w:r>
        <w:rPr>
          <w:color w:val="000000"/>
        </w:rPr>
        <w:t xml:space="preserve"> </w:t>
      </w:r>
      <w:proofErr w:type="spellStart"/>
      <w:r w:rsidRPr="0007531F">
        <w:rPr>
          <w:color w:val="000000"/>
        </w:rPr>
        <w:t>piu</w:t>
      </w:r>
      <w:proofErr w:type="spellEnd"/>
      <w:r w:rsidRPr="0007531F">
        <w:rPr>
          <w:color w:val="000000"/>
        </w:rPr>
        <w:t>̀!</w:t>
      </w:r>
      <w:r>
        <w:rPr>
          <w:color w:val="000000"/>
        </w:rPr>
        <w:t xml:space="preserve"> </w:t>
      </w:r>
      <w:r w:rsidRPr="0007531F">
        <w:rPr>
          <w:color w:val="000000"/>
        </w:rPr>
        <w:t>Sull’albero Pepe sperimenta per la prima volta la libertà.</w:t>
      </w:r>
      <w:r w:rsidRPr="0007531F">
        <w:rPr>
          <w:color w:val="000000"/>
        </w:rPr>
        <w:br/>
        <w:t xml:space="preserve">Istintivamente, caccia via tutti gli animali che vi abitano, per stare finalmente in solitudine. Presto, però, arriva l’inverno e Pepe sa che, da sola, non </w:t>
      </w:r>
      <w:proofErr w:type="spellStart"/>
      <w:r w:rsidRPr="0007531F">
        <w:rPr>
          <w:color w:val="000000"/>
        </w:rPr>
        <w:t>potra</w:t>
      </w:r>
      <w:proofErr w:type="spellEnd"/>
      <w:r w:rsidRPr="0007531F">
        <w:rPr>
          <w:color w:val="000000"/>
        </w:rPr>
        <w:t xml:space="preserve">̀ farcela! </w:t>
      </w:r>
      <w:r w:rsidR="004D26A9">
        <w:rPr>
          <w:color w:val="000000"/>
        </w:rPr>
        <w:t>Una favola contemporanea e senza tempo che parla della convivenza dell’uomo con la natura, della difficile integrazione del mondo adulto con quello dell’infanzia, dell’anarchica saggezza dei bambini e delle prove da affrontare per diventare grandi</w:t>
      </w:r>
      <w:r w:rsidR="00B85508">
        <w:rPr>
          <w:color w:val="000000"/>
        </w:rPr>
        <w:t>.</w:t>
      </w:r>
    </w:p>
    <w:p w14:paraId="1BEA4380" w14:textId="6E4AC14F" w:rsidR="00DC0433" w:rsidRPr="00DC0433" w:rsidRDefault="00DC0433" w:rsidP="00F97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highlight w:val="yellow"/>
        </w:rPr>
      </w:pPr>
      <w:r w:rsidRPr="00500E72">
        <w:rPr>
          <w:b/>
          <w:bCs/>
        </w:rPr>
        <w:t xml:space="preserve">Posto unico </w:t>
      </w:r>
      <w:r w:rsidR="00F97E8C">
        <w:rPr>
          <w:b/>
          <w:bCs/>
        </w:rPr>
        <w:t>5 euro</w:t>
      </w:r>
      <w:bookmarkEnd w:id="0"/>
    </w:p>
    <w:p w14:paraId="330586D9" w14:textId="77777777" w:rsidR="00421CFE" w:rsidRPr="00421CFE" w:rsidRDefault="00421CFE" w:rsidP="00421CFE">
      <w:pPr>
        <w:pStyle w:val="Paragrafoelenco"/>
        <w:rPr>
          <w:b/>
          <w:bCs/>
        </w:rPr>
      </w:pPr>
    </w:p>
    <w:p w14:paraId="3CD713BD" w14:textId="7BB03C48" w:rsidR="00B052A9" w:rsidRPr="00DC0433" w:rsidRDefault="00D302BB" w:rsidP="00B052A9">
      <w:pPr>
        <w:pStyle w:val="Paragrafoelenco"/>
        <w:numPr>
          <w:ilvl w:val="0"/>
          <w:numId w:val="1"/>
        </w:numPr>
        <w:rPr>
          <w:b/>
          <w:bCs/>
        </w:rPr>
      </w:pPr>
      <w:r>
        <w:t>Sabato 6</w:t>
      </w:r>
      <w:r w:rsidR="00B052A9" w:rsidRPr="00DC0433">
        <w:t xml:space="preserve"> agosto</w:t>
      </w:r>
      <w:r w:rsidR="00DC0433">
        <w:tab/>
      </w:r>
      <w:r w:rsidR="00DC0433">
        <w:tab/>
      </w:r>
      <w:r w:rsidR="00DC0433">
        <w:tab/>
      </w:r>
      <w:r w:rsidR="00DC0433">
        <w:tab/>
      </w:r>
      <w:r w:rsidR="00DC0433">
        <w:tab/>
      </w:r>
      <w:r w:rsidR="00DC0433">
        <w:tab/>
      </w:r>
      <w:r w:rsidR="00DC0433">
        <w:tab/>
      </w:r>
      <w:r w:rsidR="00DC0433">
        <w:tab/>
      </w:r>
      <w:r w:rsidR="00DC0433">
        <w:tab/>
        <w:t xml:space="preserve">   </w:t>
      </w:r>
    </w:p>
    <w:p w14:paraId="78118A4F" w14:textId="1228CA56" w:rsidR="00DC0433" w:rsidRDefault="00D302BB" w:rsidP="00B052A9">
      <w:pPr>
        <w:rPr>
          <w:b/>
          <w:bCs/>
          <w:color w:val="FF0000"/>
        </w:rPr>
      </w:pPr>
      <w:r>
        <w:rPr>
          <w:b/>
          <w:bCs/>
          <w:color w:val="FF0000"/>
        </w:rPr>
        <w:t>VITTORIO SGARBI</w:t>
      </w:r>
      <w:r w:rsidR="00B052A9" w:rsidRPr="00DC0433">
        <w:rPr>
          <w:b/>
          <w:bCs/>
          <w:color w:val="FF0000"/>
        </w:rPr>
        <w:t xml:space="preserve"> </w:t>
      </w:r>
    </w:p>
    <w:p w14:paraId="035DF2F9" w14:textId="0C227C13" w:rsidR="00B052A9" w:rsidRPr="00DC0433" w:rsidRDefault="00D302BB" w:rsidP="00B052A9">
      <w:pPr>
        <w:rPr>
          <w:b/>
          <w:bCs/>
          <w:i/>
          <w:iCs/>
          <w:color w:val="FF0000"/>
        </w:rPr>
      </w:pPr>
      <w:r>
        <w:rPr>
          <w:b/>
          <w:bCs/>
          <w:i/>
          <w:iCs/>
          <w:color w:val="FF0000"/>
        </w:rPr>
        <w:t>Canova</w:t>
      </w:r>
    </w:p>
    <w:p w14:paraId="7425E1C7" w14:textId="5811E2BA" w:rsidR="00DC0433" w:rsidRDefault="00F97E8C" w:rsidP="00DC0433">
      <w:pPr>
        <w:rPr>
          <w:b/>
        </w:rPr>
      </w:pPr>
      <w:r>
        <w:rPr>
          <w:bCs/>
        </w:rPr>
        <w:t xml:space="preserve">di </w:t>
      </w:r>
      <w:r w:rsidRPr="00F97E8C">
        <w:rPr>
          <w:b/>
        </w:rPr>
        <w:t>Vittorio Sgarbi</w:t>
      </w:r>
    </w:p>
    <w:p w14:paraId="4133D0F0" w14:textId="77777777" w:rsidR="00F97E8C" w:rsidRPr="00DC0433" w:rsidRDefault="00F97E8C" w:rsidP="00DC0433">
      <w:pPr>
        <w:rPr>
          <w:bCs/>
        </w:rPr>
      </w:pPr>
    </w:p>
    <w:p w14:paraId="1AE5B23E" w14:textId="77777777" w:rsidR="00D302BB" w:rsidRPr="00885F23" w:rsidRDefault="00D302BB" w:rsidP="00D3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885F23">
        <w:rPr>
          <w:color w:val="333333"/>
        </w:rPr>
        <w:t xml:space="preserve">A duecento anni dalla morte del Canova, Vittorio Sgarbi celebra la vita di un artista moderno ripercorrendone le opere attuali per poetica e risultati estetici. Accendendo dialoghi impossibili con alcuni artisti coevi, e non, è ricostruito un periodo cruciale della storia dell’arte e della società che fu. Canova è vivo perché le sue opere continuano a vivificare il nostro presente con la loro esistenza che possiamo ammirare dal vivo alla </w:t>
      </w:r>
      <w:proofErr w:type="spellStart"/>
      <w:r w:rsidRPr="00885F23">
        <w:rPr>
          <w:color w:val="333333"/>
        </w:rPr>
        <w:t>Gypsotheca</w:t>
      </w:r>
      <w:proofErr w:type="spellEnd"/>
      <w:r w:rsidRPr="00885F23">
        <w:rPr>
          <w:color w:val="333333"/>
        </w:rPr>
        <w:t xml:space="preserve"> di Possagno, ai Museo Vaticani e alla Galleria Borghese, al Louvre, all’Hermitage e in numerosi musei del mondo, alcune di queste opere sono qui riunite per una serata immaginaria, uno spettacolo da non perdere per ripartire curiosi a visitare con occhi nuovi i musei e le loro collezioni.</w:t>
      </w:r>
    </w:p>
    <w:p w14:paraId="617BEC45" w14:textId="6CB98B15" w:rsidR="00C0710F" w:rsidRDefault="00DC0433" w:rsidP="00DC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E35E94">
        <w:rPr>
          <w:b/>
          <w:bCs/>
        </w:rPr>
        <w:t>27</w:t>
      </w:r>
      <w:r w:rsidR="00F97E8C">
        <w:rPr>
          <w:b/>
          <w:bCs/>
        </w:rPr>
        <w:t xml:space="preserve"> euro</w:t>
      </w:r>
    </w:p>
    <w:p w14:paraId="6CD21C84" w14:textId="77777777" w:rsidR="00C0710F" w:rsidRPr="00CB17F7" w:rsidRDefault="00C0710F" w:rsidP="00C0710F"/>
    <w:p w14:paraId="539CDA14" w14:textId="1073CA6A" w:rsidR="00C0710F" w:rsidRPr="0026182D" w:rsidRDefault="00C0710F" w:rsidP="00C0710F">
      <w:pPr>
        <w:pStyle w:val="Paragrafoelenco"/>
        <w:numPr>
          <w:ilvl w:val="0"/>
          <w:numId w:val="1"/>
        </w:numPr>
        <w:jc w:val="both"/>
        <w:rPr>
          <w:b/>
          <w:bCs/>
        </w:rPr>
      </w:pPr>
      <w:r>
        <w:t>Martedì 9 agosto</w:t>
      </w:r>
      <w:r>
        <w:tab/>
      </w:r>
      <w:r>
        <w:tab/>
      </w:r>
      <w:r>
        <w:tab/>
      </w:r>
      <w:r>
        <w:tab/>
      </w:r>
      <w:r>
        <w:tab/>
        <w:t xml:space="preserve">                                                    </w:t>
      </w:r>
      <w:r>
        <w:rPr>
          <w:i/>
          <w:iCs/>
        </w:rPr>
        <w:t>FAMILY</w:t>
      </w:r>
    </w:p>
    <w:p w14:paraId="43672149" w14:textId="504C963A" w:rsidR="00C0710F" w:rsidRDefault="00C0710F" w:rsidP="00C0710F">
      <w:pPr>
        <w:jc w:val="both"/>
        <w:rPr>
          <w:b/>
          <w:bCs/>
          <w:color w:val="FF0000"/>
        </w:rPr>
      </w:pPr>
      <w:r>
        <w:rPr>
          <w:b/>
          <w:bCs/>
          <w:color w:val="FF0000"/>
        </w:rPr>
        <w:t>KOSMOCOMICO TEATRO</w:t>
      </w:r>
    </w:p>
    <w:p w14:paraId="6674B633" w14:textId="2D36A59E" w:rsidR="00C0710F" w:rsidRDefault="00C0710F"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Cattivini</w:t>
      </w:r>
    </w:p>
    <w:p w14:paraId="247C5985" w14:textId="49755296" w:rsidR="00C0710F" w:rsidRDefault="00C0710F"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Cabaret – concerto per bimbi monelli</w:t>
      </w:r>
    </w:p>
    <w:p w14:paraId="635B4725" w14:textId="7191A884" w:rsidR="00C0710F" w:rsidRPr="00F812A8" w:rsidRDefault="00A3722D"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4C2C0E">
        <w:t xml:space="preserve">scritto, interpretato e diretto da </w:t>
      </w:r>
      <w:r w:rsidRPr="004C2C0E">
        <w:rPr>
          <w:b/>
          <w:bCs/>
        </w:rPr>
        <w:t>Valentino Dragano</w:t>
      </w:r>
      <w:r>
        <w:rPr>
          <w:bCs/>
        </w:rPr>
        <w:t xml:space="preserve"> </w:t>
      </w:r>
    </w:p>
    <w:p w14:paraId="3FC541F7" w14:textId="77777777" w:rsidR="00C0710F" w:rsidRPr="00F812A8" w:rsidRDefault="00C0710F" w:rsidP="00C0710F">
      <w:pPr>
        <w:jc w:val="both"/>
        <w:rPr>
          <w:bCs/>
          <w:i/>
          <w:iCs/>
          <w:color w:val="FF0000"/>
        </w:rPr>
      </w:pPr>
    </w:p>
    <w:p w14:paraId="27A07579" w14:textId="5E9AC2BB" w:rsidR="00A3722D" w:rsidRPr="004C2C0E" w:rsidRDefault="00A3722D" w:rsidP="00A3722D">
      <w:pPr>
        <w:tabs>
          <w:tab w:val="center" w:pos="4819"/>
          <w:tab w:val="left" w:pos="7785"/>
        </w:tabs>
        <w:autoSpaceDE w:val="0"/>
        <w:autoSpaceDN w:val="0"/>
        <w:adjustRightInd w:val="0"/>
        <w:jc w:val="both"/>
        <w:rPr>
          <w:color w:val="000000"/>
        </w:rPr>
      </w:pPr>
      <w:r w:rsidRPr="004C2C0E">
        <w:rPr>
          <w:i/>
          <w:iCs/>
        </w:rPr>
        <w:t xml:space="preserve">Cattivini </w:t>
      </w:r>
      <w:r w:rsidRPr="004C2C0E">
        <w:t>è un omaggio, in forma di concerto, a quella fondamentale e vitale pulsione infantile che tutti conosciamo: la “monelleria”, il “sovvertimento delle regole”, la naturale inclinazione a sbagliare per imparare. Le canzoni di questo concerto rispecchiano lo sguardo dei bambini sul mondo, sugli argomenti urgenti per un animo piccino e su quelli più frivoli ed evanescenti, ma non per questo meno importanti.</w:t>
      </w:r>
      <w:r w:rsidR="00F97E8C">
        <w:t xml:space="preserve"> </w:t>
      </w:r>
      <w:r w:rsidRPr="004C2C0E">
        <w:t>Tutto questo per svelare emozioni, sia quelle forti che un po’ spaventano, sia quelle che ci fanno divertire e stare bene. Canzoni piene di humor, di non-</w:t>
      </w:r>
      <w:proofErr w:type="spellStart"/>
      <w:r w:rsidRPr="004C2C0E">
        <w:t>sense</w:t>
      </w:r>
      <w:proofErr w:type="spellEnd"/>
      <w:r w:rsidRPr="004C2C0E">
        <w:t xml:space="preserve">, di geniali trovate, proprio come i bambini sanno fare. </w:t>
      </w:r>
    </w:p>
    <w:p w14:paraId="6A6216CF" w14:textId="5CC94A8B" w:rsidR="00A3722D" w:rsidRDefault="00C0710F"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F97E8C">
        <w:rPr>
          <w:b/>
          <w:bCs/>
        </w:rPr>
        <w:t>5 euro</w:t>
      </w:r>
    </w:p>
    <w:p w14:paraId="02F45532" w14:textId="77777777" w:rsidR="00A3722D" w:rsidRPr="00CB17F7" w:rsidRDefault="00A3722D" w:rsidP="00A3722D"/>
    <w:p w14:paraId="72751449" w14:textId="72F77EF1" w:rsidR="00A3722D" w:rsidRPr="0026182D" w:rsidRDefault="00A3722D" w:rsidP="00A3722D">
      <w:pPr>
        <w:pStyle w:val="Paragrafoelenco"/>
        <w:numPr>
          <w:ilvl w:val="0"/>
          <w:numId w:val="1"/>
        </w:numPr>
        <w:jc w:val="both"/>
        <w:rPr>
          <w:b/>
          <w:bCs/>
        </w:rPr>
      </w:pPr>
      <w:bookmarkStart w:id="1" w:name="_Hlk101990782"/>
      <w:r>
        <w:t>Giovedì 11 agosto</w:t>
      </w:r>
      <w:r>
        <w:tab/>
      </w:r>
      <w:r>
        <w:tab/>
      </w:r>
      <w:r>
        <w:tab/>
      </w:r>
      <w:r>
        <w:tab/>
      </w:r>
      <w:r>
        <w:tab/>
        <w:t xml:space="preserve">                    </w:t>
      </w:r>
      <w:r w:rsidR="00EC3AA9">
        <w:t xml:space="preserve">         </w:t>
      </w:r>
      <w:r>
        <w:rPr>
          <w:i/>
          <w:iCs/>
        </w:rPr>
        <w:t>COMICO E MUSICA</w:t>
      </w:r>
    </w:p>
    <w:p w14:paraId="0E4BD4FC" w14:textId="77777777" w:rsidR="00EB0642" w:rsidRDefault="00A3722D" w:rsidP="00A3722D">
      <w:pPr>
        <w:jc w:val="both"/>
        <w:rPr>
          <w:b/>
          <w:bCs/>
          <w:color w:val="FF0000"/>
        </w:rPr>
      </w:pPr>
      <w:r>
        <w:rPr>
          <w:b/>
          <w:bCs/>
          <w:color w:val="FF0000"/>
        </w:rPr>
        <w:t>MARIA PIA TIMO</w:t>
      </w:r>
    </w:p>
    <w:p w14:paraId="10982C69" w14:textId="2E765FF4" w:rsidR="00A3722D" w:rsidRDefault="00F97E8C" w:rsidP="00A3722D">
      <w:pPr>
        <w:jc w:val="both"/>
        <w:rPr>
          <w:b/>
          <w:bCs/>
          <w:color w:val="FF0000"/>
        </w:rPr>
      </w:pPr>
      <w:r>
        <w:rPr>
          <w:b/>
          <w:bCs/>
          <w:color w:val="FF0000"/>
        </w:rPr>
        <w:t xml:space="preserve">MIRKO CASADEI POPULAR FOLK </w:t>
      </w:r>
      <w:r w:rsidR="00A3722D">
        <w:rPr>
          <w:b/>
          <w:bCs/>
          <w:color w:val="FF0000"/>
        </w:rPr>
        <w:t>ORCHESTRA</w:t>
      </w:r>
    </w:p>
    <w:p w14:paraId="38EC7450" w14:textId="268B6EBA" w:rsidR="00A3722D" w:rsidRDefault="00A3722D" w:rsidP="00A37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 xml:space="preserve">Il </w:t>
      </w:r>
      <w:r w:rsidR="00F97E8C">
        <w:rPr>
          <w:b/>
          <w:bCs/>
          <w:i/>
          <w:iCs/>
          <w:color w:val="FF0000"/>
        </w:rPr>
        <w:t>B</w:t>
      </w:r>
      <w:r>
        <w:rPr>
          <w:b/>
          <w:bCs/>
          <w:i/>
          <w:iCs/>
          <w:color w:val="FF0000"/>
        </w:rPr>
        <w:t>allo</w:t>
      </w:r>
    </w:p>
    <w:p w14:paraId="4D11DE1E" w14:textId="77777777" w:rsidR="00EA013E" w:rsidRPr="00E81ADE" w:rsidRDefault="00EA013E" w:rsidP="00EA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Pr>
          <w:bCs/>
        </w:rPr>
        <w:t xml:space="preserve">di </w:t>
      </w:r>
      <w:r w:rsidRPr="00E81ADE">
        <w:rPr>
          <w:b/>
        </w:rPr>
        <w:t>Roberto Pozzi</w:t>
      </w:r>
    </w:p>
    <w:p w14:paraId="71726B07" w14:textId="37B54410" w:rsidR="00A3722D" w:rsidRPr="00F812A8" w:rsidRDefault="00A3722D" w:rsidP="00A37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Pr>
          <w:bCs/>
        </w:rPr>
        <w:t xml:space="preserve"> </w:t>
      </w:r>
    </w:p>
    <w:p w14:paraId="170DA6D6" w14:textId="77777777" w:rsidR="00F97E8C" w:rsidRPr="00F97E8C" w:rsidRDefault="00F97E8C" w:rsidP="00F97E8C">
      <w:pPr>
        <w:pStyle w:val="NormaleWeb"/>
        <w:spacing w:before="0" w:beforeAutospacing="0" w:after="0" w:afterAutospacing="0"/>
        <w:jc w:val="both"/>
        <w:rPr>
          <w:rFonts w:ascii="Times New Roman" w:hAnsi="Times New Roman" w:cs="Times New Roman"/>
          <w:bCs/>
        </w:rPr>
      </w:pPr>
      <w:r w:rsidRPr="00F97E8C">
        <w:rPr>
          <w:rFonts w:ascii="Times New Roman" w:hAnsi="Times New Roman" w:cs="Times New Roman"/>
          <w:bCs/>
          <w:i/>
          <w:iCs/>
        </w:rPr>
        <w:t>Il Ballo</w:t>
      </w:r>
      <w:r w:rsidRPr="00F97E8C">
        <w:rPr>
          <w:rFonts w:ascii="Times New Roman" w:hAnsi="Times New Roman" w:cs="Times New Roman"/>
          <w:bCs/>
        </w:rPr>
        <w:t xml:space="preserve"> nasce dall’incontro tra la Mirko Casadei </w:t>
      </w:r>
      <w:proofErr w:type="spellStart"/>
      <w:r w:rsidRPr="00F97E8C">
        <w:rPr>
          <w:rFonts w:ascii="Times New Roman" w:hAnsi="Times New Roman" w:cs="Times New Roman"/>
          <w:bCs/>
        </w:rPr>
        <w:t>Popular</w:t>
      </w:r>
      <w:proofErr w:type="spellEnd"/>
      <w:r w:rsidRPr="00F97E8C">
        <w:rPr>
          <w:rFonts w:ascii="Times New Roman" w:hAnsi="Times New Roman" w:cs="Times New Roman"/>
          <w:bCs/>
        </w:rPr>
        <w:t xml:space="preserve"> Folk Orchestra, erede della famosa dinastia musicale e Maria Pia Timo, icona della romagnolità al femminile e porta in teatro la storia del liscio </w:t>
      </w:r>
      <w:r w:rsidRPr="00F97E8C">
        <w:rPr>
          <w:rFonts w:ascii="Times New Roman" w:hAnsi="Times New Roman" w:cs="Times New Roman"/>
        </w:rPr>
        <w:t>ripercorrendo l’evoluzione sociale delle ultime generazioni, attraverso quello di coppia, dagli inizi della Romagna rurale di Carlo Brighi, poi nell’Italia del dopoguerra di Secondo Casadei, passando per i successi nazionali di Raoul, fino alle discoteche ancora semichiuse del presente.</w:t>
      </w:r>
    </w:p>
    <w:p w14:paraId="01C625E1" w14:textId="77777777" w:rsidR="00F97E8C" w:rsidRPr="00F97E8C" w:rsidRDefault="00F97E8C" w:rsidP="00F97E8C">
      <w:pPr>
        <w:pStyle w:val="NormaleWeb"/>
        <w:spacing w:before="0" w:beforeAutospacing="0" w:after="0" w:afterAutospacing="0"/>
        <w:jc w:val="both"/>
        <w:rPr>
          <w:rFonts w:ascii="Times New Roman" w:hAnsi="Times New Roman" w:cs="Times New Roman"/>
        </w:rPr>
      </w:pPr>
      <w:r w:rsidRPr="00F97E8C">
        <w:rPr>
          <w:rFonts w:ascii="Times New Roman" w:hAnsi="Times New Roman" w:cs="Times New Roman"/>
        </w:rPr>
        <w:t xml:space="preserve">Uno spettacolo che vuole raccontare, attraverso i cambiamenti del ballo, in maniera solare la terra di Romagna, tra le cartoline alla “Ciao Mare” della riviera e il lato umoristico del divertimentificio full optional di oggi, celebrando un mondo fatto di locali, mode, successi, fatiche, alti e bassi, e soprattutto la voglia di ballare e di allegria del suo popolo, mai stanco e sempre in giravolta. </w:t>
      </w:r>
    </w:p>
    <w:p w14:paraId="5C96096C" w14:textId="1309DE2E" w:rsidR="00A3722D" w:rsidRDefault="00A3722D"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r w:rsidRPr="00500E72">
        <w:rPr>
          <w:b/>
          <w:bCs/>
        </w:rPr>
        <w:t xml:space="preserve">Posto unico </w:t>
      </w:r>
      <w:r w:rsidR="00E35E94">
        <w:rPr>
          <w:b/>
          <w:bCs/>
        </w:rPr>
        <w:t>25</w:t>
      </w:r>
      <w:r w:rsidR="00F553B4">
        <w:rPr>
          <w:b/>
          <w:bCs/>
        </w:rPr>
        <w:t xml:space="preserve"> euro</w:t>
      </w:r>
      <w:bookmarkEnd w:id="1"/>
    </w:p>
    <w:p w14:paraId="280C387C" w14:textId="77DFB08E" w:rsidR="00EC3AA9" w:rsidRDefault="00EC3AA9" w:rsidP="00C0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b/>
          <w:bCs/>
        </w:rPr>
      </w:pPr>
    </w:p>
    <w:p w14:paraId="2B37BB1D" w14:textId="111F7B5B" w:rsidR="00EC3AA9" w:rsidRPr="0026182D" w:rsidRDefault="00EC3AA9" w:rsidP="00EC3AA9">
      <w:pPr>
        <w:pStyle w:val="Paragrafoelenco"/>
        <w:numPr>
          <w:ilvl w:val="0"/>
          <w:numId w:val="1"/>
        </w:numPr>
        <w:jc w:val="both"/>
        <w:rPr>
          <w:b/>
          <w:bCs/>
        </w:rPr>
      </w:pPr>
      <w:bookmarkStart w:id="2" w:name="_Hlk101991388"/>
      <w:r>
        <w:t>Martedì 23 agosto</w:t>
      </w:r>
      <w:r>
        <w:tab/>
      </w:r>
      <w:r>
        <w:tab/>
      </w:r>
      <w:r>
        <w:tab/>
      </w:r>
      <w:r>
        <w:tab/>
      </w:r>
      <w:r>
        <w:tab/>
        <w:t xml:space="preserve">                             </w:t>
      </w:r>
      <w:r w:rsidR="00EB2B3E">
        <w:t xml:space="preserve">                </w:t>
      </w:r>
      <w:r>
        <w:rPr>
          <w:i/>
          <w:iCs/>
        </w:rPr>
        <w:t>FAMILY</w:t>
      </w:r>
    </w:p>
    <w:p w14:paraId="1412129E" w14:textId="39AB1BB4" w:rsidR="00EC3AA9" w:rsidRDefault="00EC3AA9" w:rsidP="00EC3AA9">
      <w:pPr>
        <w:jc w:val="both"/>
        <w:rPr>
          <w:b/>
          <w:bCs/>
          <w:color w:val="FF0000"/>
        </w:rPr>
      </w:pPr>
      <w:r>
        <w:rPr>
          <w:b/>
          <w:bCs/>
          <w:color w:val="FF0000"/>
        </w:rPr>
        <w:t>ALEKOS IL POETA DELLE BOLLE</w:t>
      </w:r>
    </w:p>
    <w:p w14:paraId="3E8BB276" w14:textId="1B72A6AE" w:rsidR="00EC3AA9" w:rsidRDefault="00EC3AA9" w:rsidP="00EC3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Rime insaponate - Bolle di sapone e poesia</w:t>
      </w:r>
    </w:p>
    <w:p w14:paraId="14D2395A" w14:textId="63E5D7A3" w:rsidR="00EC3AA9" w:rsidRDefault="00EC3AA9" w:rsidP="00EC3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rPr>
      </w:pPr>
      <w:r w:rsidRPr="00EC3AA9">
        <w:rPr>
          <w:bCs/>
        </w:rPr>
        <w:t xml:space="preserve">testo di </w:t>
      </w:r>
      <w:r w:rsidRPr="00E81ADE">
        <w:rPr>
          <w:b/>
        </w:rPr>
        <w:t xml:space="preserve">Alekos </w:t>
      </w:r>
      <w:proofErr w:type="spellStart"/>
      <w:r w:rsidRPr="00E81ADE">
        <w:rPr>
          <w:b/>
        </w:rPr>
        <w:t>Ottaviucci</w:t>
      </w:r>
      <w:proofErr w:type="spellEnd"/>
      <w:r w:rsidRPr="00EC3AA9">
        <w:rPr>
          <w:bCs/>
        </w:rPr>
        <w:t xml:space="preserve"> e </w:t>
      </w:r>
      <w:r w:rsidRPr="00E81ADE">
        <w:rPr>
          <w:b/>
        </w:rPr>
        <w:t>Gabriele Duma</w:t>
      </w:r>
      <w:r w:rsidRPr="00EC3AA9">
        <w:rPr>
          <w:bCs/>
        </w:rPr>
        <w:br/>
        <w:t xml:space="preserve">con </w:t>
      </w:r>
      <w:r w:rsidRPr="00E81ADE">
        <w:rPr>
          <w:b/>
        </w:rPr>
        <w:t xml:space="preserve">Alekos </w:t>
      </w:r>
      <w:proofErr w:type="spellStart"/>
      <w:r w:rsidRPr="00E81ADE">
        <w:rPr>
          <w:b/>
        </w:rPr>
        <w:t>Ottaviucci</w:t>
      </w:r>
      <w:proofErr w:type="spellEnd"/>
      <w:r w:rsidR="00E81ADE">
        <w:rPr>
          <w:b/>
        </w:rPr>
        <w:t xml:space="preserve"> - </w:t>
      </w:r>
      <w:r w:rsidRPr="00EC3AA9">
        <w:rPr>
          <w:bCs/>
        </w:rPr>
        <w:t xml:space="preserve">regia di </w:t>
      </w:r>
      <w:r w:rsidRPr="00E81ADE">
        <w:rPr>
          <w:b/>
        </w:rPr>
        <w:t>Gabriele Duma</w:t>
      </w:r>
    </w:p>
    <w:p w14:paraId="038E78FC" w14:textId="4C326C85" w:rsidR="00E81ADE" w:rsidRPr="00EC3AA9" w:rsidRDefault="00E81ADE" w:rsidP="00EC3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E81ADE">
        <w:rPr>
          <w:bCs/>
        </w:rPr>
        <w:t>compagnia</w:t>
      </w:r>
      <w:r>
        <w:rPr>
          <w:b/>
        </w:rPr>
        <w:t xml:space="preserve"> Opificio d’Arte Scenica – </w:t>
      </w:r>
      <w:r w:rsidRPr="00E81ADE">
        <w:rPr>
          <w:bCs/>
        </w:rPr>
        <w:t xml:space="preserve">produzione </w:t>
      </w:r>
      <w:r>
        <w:rPr>
          <w:b/>
        </w:rPr>
        <w:t xml:space="preserve">Accademia Perduta/Romagna Teatri </w:t>
      </w:r>
    </w:p>
    <w:p w14:paraId="652524C9" w14:textId="5FEEF727" w:rsidR="00EC3AA9" w:rsidRPr="00A457E4" w:rsidRDefault="00EC3AA9" w:rsidP="00EC3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p>
    <w:p w14:paraId="06D6B7D0" w14:textId="62FCB73C" w:rsidR="00604232" w:rsidRDefault="00604232" w:rsidP="00F55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r w:rsidRPr="00604232">
        <w:t>Uno spettacolo sincero, ideato per sognare, creato intorno all’oggetto più impalpabile, evocativo, delicato, surreale e divertente di sempre: la bolla di sapone.</w:t>
      </w:r>
      <w:r w:rsidR="00F553B4">
        <w:t xml:space="preserve"> </w:t>
      </w:r>
      <w:r w:rsidRPr="00604232">
        <w:t>L’antico gioco diventa testo teatrale per coniugare il teatro di parola in rima con un’originale tecnica di bolle di sapone e piccola magia. Un’affabulazione che stimola al volo senza rinunciare ai contenuti e che fa sognare con la poesia delle bolle di sapone, mostrando come divertimento, levità e cultura possono convivere senza ridursi a mero intrattenimento.</w:t>
      </w:r>
      <w:r w:rsidR="00F553B4">
        <w:t xml:space="preserve"> </w:t>
      </w:r>
      <w:r w:rsidRPr="00604232">
        <w:t>Un’esperienza luminosa per tutti: famiglie, bambini, utopici realisti e concreti sognatori di ogni età.</w:t>
      </w:r>
    </w:p>
    <w:p w14:paraId="0DA43402" w14:textId="0EEE4ABB" w:rsidR="00604232" w:rsidRPr="00604232" w:rsidRDefault="00604232" w:rsidP="00604232">
      <w:pPr>
        <w:pStyle w:val="NormaleWeb"/>
        <w:shd w:val="clear" w:color="auto" w:fill="FFFFFF"/>
        <w:spacing w:before="0" w:beforeAutospacing="0" w:after="0" w:afterAutospacing="0"/>
        <w:jc w:val="both"/>
        <w:rPr>
          <w:rFonts w:ascii="Times New Roman" w:hAnsi="Times New Roman" w:cs="Times New Roman"/>
          <w:b/>
          <w:bCs/>
        </w:rPr>
      </w:pPr>
      <w:r w:rsidRPr="00604232">
        <w:rPr>
          <w:rFonts w:ascii="Times New Roman" w:hAnsi="Times New Roman" w:cs="Times New Roman"/>
          <w:b/>
          <w:bCs/>
        </w:rPr>
        <w:t>Posto unico</w:t>
      </w:r>
      <w:r w:rsidR="00F553B4">
        <w:rPr>
          <w:rFonts w:ascii="Times New Roman" w:hAnsi="Times New Roman" w:cs="Times New Roman"/>
          <w:b/>
          <w:bCs/>
        </w:rPr>
        <w:t xml:space="preserve"> 5 euro</w:t>
      </w:r>
    </w:p>
    <w:bookmarkEnd w:id="2"/>
    <w:p w14:paraId="07B77711" w14:textId="37756DE3" w:rsidR="00470E4C" w:rsidRDefault="00470E4C" w:rsidP="00604232">
      <w:pPr>
        <w:jc w:val="both"/>
        <w:rPr>
          <w:b/>
          <w:bCs/>
          <w:i/>
          <w:iCs/>
          <w:u w:val="single"/>
        </w:rPr>
      </w:pPr>
    </w:p>
    <w:p w14:paraId="2F0581DF" w14:textId="01540AC7" w:rsidR="00EB0642" w:rsidRDefault="00EB0642" w:rsidP="00604232">
      <w:pPr>
        <w:jc w:val="both"/>
        <w:rPr>
          <w:b/>
          <w:bCs/>
          <w:i/>
          <w:iCs/>
          <w:u w:val="single"/>
        </w:rPr>
      </w:pPr>
    </w:p>
    <w:p w14:paraId="102E21B4" w14:textId="54CFACB7" w:rsidR="00EB0642" w:rsidRDefault="00EB0642" w:rsidP="00604232">
      <w:pPr>
        <w:jc w:val="both"/>
        <w:rPr>
          <w:b/>
          <w:bCs/>
          <w:i/>
          <w:iCs/>
          <w:u w:val="single"/>
        </w:rPr>
      </w:pPr>
    </w:p>
    <w:p w14:paraId="3E21C1E8" w14:textId="3018C623" w:rsidR="00EB0642" w:rsidRDefault="00EB0642" w:rsidP="00604232">
      <w:pPr>
        <w:jc w:val="both"/>
        <w:rPr>
          <w:b/>
          <w:bCs/>
          <w:i/>
          <w:iCs/>
          <w:u w:val="single"/>
        </w:rPr>
      </w:pPr>
    </w:p>
    <w:p w14:paraId="4175F2EC" w14:textId="77777777" w:rsidR="00EB0642" w:rsidRDefault="00EB0642" w:rsidP="00604232">
      <w:pPr>
        <w:jc w:val="both"/>
        <w:rPr>
          <w:b/>
          <w:bCs/>
          <w:i/>
          <w:iCs/>
          <w:u w:val="single"/>
        </w:rPr>
      </w:pPr>
    </w:p>
    <w:p w14:paraId="5E22CAFC" w14:textId="6E6F574C" w:rsidR="00421CFE" w:rsidRPr="0026182D" w:rsidRDefault="00421CFE" w:rsidP="00421CFE">
      <w:pPr>
        <w:pStyle w:val="Paragrafoelenco"/>
        <w:numPr>
          <w:ilvl w:val="0"/>
          <w:numId w:val="1"/>
        </w:numPr>
        <w:jc w:val="both"/>
        <w:rPr>
          <w:b/>
          <w:bCs/>
        </w:rPr>
      </w:pPr>
      <w:r>
        <w:t>Mercoledì 24 agosto</w:t>
      </w:r>
      <w:r>
        <w:tab/>
      </w:r>
      <w:r>
        <w:tab/>
      </w:r>
      <w:r>
        <w:tab/>
      </w:r>
      <w:r>
        <w:tab/>
      </w:r>
      <w:r>
        <w:tab/>
        <w:t xml:space="preserve">                             </w:t>
      </w:r>
      <w:r w:rsidR="004D4EF8">
        <w:t xml:space="preserve">               </w:t>
      </w:r>
      <w:r>
        <w:rPr>
          <w:i/>
          <w:iCs/>
        </w:rPr>
        <w:t>COMICO</w:t>
      </w:r>
    </w:p>
    <w:p w14:paraId="77D1FE8F" w14:textId="781F25FE" w:rsidR="00421CFE" w:rsidRDefault="00421CFE" w:rsidP="00421CFE">
      <w:pPr>
        <w:jc w:val="both"/>
        <w:rPr>
          <w:b/>
          <w:bCs/>
          <w:color w:val="FF0000"/>
        </w:rPr>
      </w:pPr>
      <w:r>
        <w:rPr>
          <w:b/>
          <w:bCs/>
          <w:color w:val="FF0000"/>
        </w:rPr>
        <w:t>CHIARA FRANCINI</w:t>
      </w:r>
    </w:p>
    <w:p w14:paraId="4E1FAC0F" w14:textId="7A981B6A" w:rsidR="00421CFE" w:rsidRDefault="00421CFE" w:rsidP="00421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Una ragazza come io</w:t>
      </w:r>
    </w:p>
    <w:p w14:paraId="6C607056" w14:textId="0B503D2B" w:rsidR="00421CFE" w:rsidRPr="00421CFE" w:rsidRDefault="00421CFE" w:rsidP="00421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421CFE">
        <w:rPr>
          <w:iCs/>
        </w:rPr>
        <w:t xml:space="preserve">di </w:t>
      </w:r>
      <w:r w:rsidRPr="00F553B4">
        <w:rPr>
          <w:b/>
          <w:bCs/>
          <w:iCs/>
        </w:rPr>
        <w:t>Chiara Francini</w:t>
      </w:r>
      <w:r w:rsidRPr="00421CFE">
        <w:rPr>
          <w:iCs/>
        </w:rPr>
        <w:t xml:space="preserve"> e </w:t>
      </w:r>
      <w:r w:rsidRPr="00F553B4">
        <w:rPr>
          <w:b/>
          <w:bCs/>
          <w:iCs/>
        </w:rPr>
        <w:t>Nicola Borghesi</w:t>
      </w:r>
    </w:p>
    <w:p w14:paraId="4AC2928C" w14:textId="77777777" w:rsidR="00421CFE" w:rsidRPr="00421CFE" w:rsidRDefault="00421CFE" w:rsidP="00421CFE">
      <w:pPr>
        <w:autoSpaceDE w:val="0"/>
        <w:autoSpaceDN w:val="0"/>
        <w:rPr>
          <w:iCs/>
        </w:rPr>
      </w:pPr>
      <w:r w:rsidRPr="00421CFE">
        <w:rPr>
          <w:iCs/>
        </w:rPr>
        <w:t xml:space="preserve">regia di </w:t>
      </w:r>
      <w:r w:rsidRPr="00F553B4">
        <w:rPr>
          <w:b/>
          <w:bCs/>
          <w:iCs/>
        </w:rPr>
        <w:t>Nicola Borghesi</w:t>
      </w:r>
    </w:p>
    <w:p w14:paraId="257CCFB7" w14:textId="77777777" w:rsidR="00421CFE" w:rsidRDefault="00421CFE" w:rsidP="00421CFE">
      <w:pPr>
        <w:autoSpaceDE w:val="0"/>
        <w:autoSpaceDN w:val="0"/>
        <w:jc w:val="center"/>
        <w:rPr>
          <w:b/>
          <w:bCs/>
          <w:iCs/>
        </w:rPr>
      </w:pPr>
    </w:p>
    <w:p w14:paraId="6AD47A79" w14:textId="77777777" w:rsidR="00421CFE" w:rsidRPr="00250D60" w:rsidRDefault="00421CFE" w:rsidP="004D4EF8">
      <w:pPr>
        <w:jc w:val="both"/>
      </w:pPr>
      <w:r w:rsidRPr="00250D60">
        <w:t>Ancora una volta la straordinaria Chiara Francini si cimenta con una nuova avventura teatrale.</w:t>
      </w:r>
    </w:p>
    <w:p w14:paraId="17338248" w14:textId="46933D42" w:rsidR="00421CFE" w:rsidRDefault="00421CFE" w:rsidP="004D4EF8">
      <w:pPr>
        <w:jc w:val="both"/>
      </w:pPr>
      <w:r w:rsidRPr="00250D60">
        <w:t>Un frizzante monologo, cucito su di lei, uno show che unisce comicità e intrattenimento tra citazioni, remake, gag e sapiente umorismo, in un gioco di contrasti eleganti.</w:t>
      </w:r>
      <w:r w:rsidR="00F553B4">
        <w:t xml:space="preserve"> </w:t>
      </w:r>
      <w:r w:rsidRPr="00250D60">
        <w:t>L’atmosfera, divertente ma sofisticata, è unica nel suo genere, accattivante, molto originale.</w:t>
      </w:r>
      <w:r w:rsidR="00F553B4">
        <w:t xml:space="preserve"> </w:t>
      </w:r>
      <w:r w:rsidRPr="00250D60">
        <w:t>Un piccolo gran varietà, con musica ed effetti speciali…</w:t>
      </w:r>
    </w:p>
    <w:p w14:paraId="66D99907" w14:textId="31510BE7" w:rsidR="00421CFE" w:rsidRDefault="00421CFE" w:rsidP="00F553B4">
      <w:pPr>
        <w:pStyle w:val="NormaleWeb"/>
        <w:shd w:val="clear" w:color="auto" w:fill="FFFFFF"/>
        <w:spacing w:before="0" w:beforeAutospacing="0" w:after="0" w:afterAutospacing="0"/>
        <w:jc w:val="both"/>
        <w:rPr>
          <w:b/>
          <w:bCs/>
          <w:i/>
          <w:iCs/>
          <w:u w:val="single"/>
        </w:rPr>
      </w:pPr>
      <w:r w:rsidRPr="00604232">
        <w:rPr>
          <w:rFonts w:ascii="Times New Roman" w:hAnsi="Times New Roman" w:cs="Times New Roman"/>
          <w:b/>
          <w:bCs/>
        </w:rPr>
        <w:t>Posto unico</w:t>
      </w:r>
      <w:r w:rsidR="00F553B4">
        <w:rPr>
          <w:rFonts w:ascii="Times New Roman" w:hAnsi="Times New Roman" w:cs="Times New Roman"/>
          <w:b/>
          <w:bCs/>
        </w:rPr>
        <w:t xml:space="preserve"> </w:t>
      </w:r>
      <w:r w:rsidR="00E35E94">
        <w:rPr>
          <w:rFonts w:ascii="Times New Roman" w:hAnsi="Times New Roman" w:cs="Times New Roman"/>
          <w:b/>
          <w:bCs/>
        </w:rPr>
        <w:t>25</w:t>
      </w:r>
      <w:r w:rsidR="00F553B4">
        <w:rPr>
          <w:rFonts w:ascii="Times New Roman" w:hAnsi="Times New Roman" w:cs="Times New Roman"/>
          <w:b/>
          <w:bCs/>
        </w:rPr>
        <w:t xml:space="preserve"> euro</w:t>
      </w:r>
    </w:p>
    <w:p w14:paraId="30E5D835" w14:textId="7CA42CE9" w:rsidR="0047148C" w:rsidRDefault="0047148C" w:rsidP="00604232">
      <w:pPr>
        <w:jc w:val="both"/>
        <w:rPr>
          <w:b/>
          <w:bCs/>
          <w:i/>
          <w:iCs/>
          <w:u w:val="single"/>
        </w:rPr>
      </w:pPr>
    </w:p>
    <w:p w14:paraId="4B65C174" w14:textId="6886236B" w:rsidR="004D4EF8" w:rsidRPr="0026182D" w:rsidRDefault="004D4EF8" w:rsidP="004D4EF8">
      <w:pPr>
        <w:pStyle w:val="Paragrafoelenco"/>
        <w:numPr>
          <w:ilvl w:val="0"/>
          <w:numId w:val="1"/>
        </w:numPr>
        <w:jc w:val="both"/>
        <w:rPr>
          <w:b/>
          <w:bCs/>
        </w:rPr>
      </w:pPr>
      <w:r>
        <w:t>Martedì 30 agosto</w:t>
      </w:r>
      <w:r>
        <w:tab/>
      </w:r>
      <w:r>
        <w:tab/>
      </w:r>
      <w:r>
        <w:tab/>
      </w:r>
      <w:r>
        <w:tab/>
      </w:r>
      <w:r>
        <w:tab/>
        <w:t xml:space="preserve">                                        </w:t>
      </w:r>
      <w:r>
        <w:rPr>
          <w:i/>
          <w:iCs/>
        </w:rPr>
        <w:t>FAMILY</w:t>
      </w:r>
    </w:p>
    <w:p w14:paraId="19BB6439" w14:textId="02E5D9DE" w:rsidR="004D4EF8" w:rsidRDefault="004D4EF8" w:rsidP="004D4EF8">
      <w:pPr>
        <w:jc w:val="both"/>
        <w:rPr>
          <w:b/>
          <w:bCs/>
          <w:color w:val="FF0000"/>
        </w:rPr>
      </w:pPr>
      <w:r>
        <w:rPr>
          <w:b/>
          <w:bCs/>
          <w:color w:val="FF0000"/>
        </w:rPr>
        <w:t>LA PICCIONAIA</w:t>
      </w:r>
    </w:p>
    <w:p w14:paraId="45009375" w14:textId="45BE5389" w:rsidR="004D4EF8" w:rsidRDefault="004D4EF8" w:rsidP="004D4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
          <w:iCs/>
          <w:color w:val="FF0000"/>
        </w:rPr>
      </w:pPr>
      <w:r>
        <w:rPr>
          <w:b/>
          <w:bCs/>
          <w:i/>
          <w:iCs/>
          <w:color w:val="FF0000"/>
        </w:rPr>
        <w:t>L’arca di Noè</w:t>
      </w:r>
    </w:p>
    <w:p w14:paraId="5E25A27D" w14:textId="77777777" w:rsidR="00F553B4" w:rsidRDefault="00F553B4" w:rsidP="004D4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rPr>
      </w:pPr>
      <w:r w:rsidRPr="004D4EF8">
        <w:rPr>
          <w:bCs/>
        </w:rPr>
        <w:t xml:space="preserve">testo, regia e figure di </w:t>
      </w:r>
      <w:r w:rsidRPr="00F553B4">
        <w:rPr>
          <w:b/>
        </w:rPr>
        <w:t>Gianni Franceschini</w:t>
      </w:r>
      <w:r w:rsidRPr="004D4EF8">
        <w:rPr>
          <w:bCs/>
        </w:rPr>
        <w:t xml:space="preserve"> </w:t>
      </w:r>
    </w:p>
    <w:p w14:paraId="0A3321F8" w14:textId="375261BE" w:rsidR="004D4EF8" w:rsidRDefault="004D4EF8" w:rsidP="00F55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iCs/>
        </w:rPr>
      </w:pPr>
      <w:r w:rsidRPr="004D4EF8">
        <w:rPr>
          <w:bCs/>
        </w:rPr>
        <w:t xml:space="preserve">con </w:t>
      </w:r>
      <w:r w:rsidRPr="00F553B4">
        <w:rPr>
          <w:b/>
        </w:rPr>
        <w:t xml:space="preserve">Nicola </w:t>
      </w:r>
      <w:proofErr w:type="spellStart"/>
      <w:r w:rsidRPr="00F553B4">
        <w:rPr>
          <w:b/>
        </w:rPr>
        <w:t>Pazzocco</w:t>
      </w:r>
      <w:proofErr w:type="spellEnd"/>
      <w:r w:rsidRPr="004D4EF8">
        <w:rPr>
          <w:bCs/>
        </w:rPr>
        <w:br/>
      </w:r>
    </w:p>
    <w:p w14:paraId="201AD3A1" w14:textId="27218896" w:rsidR="004D4EF8" w:rsidRDefault="004D4EF8" w:rsidP="00F55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libri"/>
        </w:rPr>
      </w:pPr>
      <w:r w:rsidRPr="009736B7">
        <w:rPr>
          <w:rFonts w:eastAsia="Calibri"/>
        </w:rPr>
        <w:t>L’ambiente in cui viviamo va difeso e rispettato ogni giorno con l’impegno di tutti.</w:t>
      </w:r>
      <w:r w:rsidR="00F553B4">
        <w:rPr>
          <w:rFonts w:eastAsia="Calibri"/>
        </w:rPr>
        <w:t xml:space="preserve"> </w:t>
      </w:r>
      <w:r w:rsidRPr="009736B7">
        <w:rPr>
          <w:rFonts w:eastAsia="Calibri"/>
        </w:rPr>
        <w:t>Se un giorno succedesse qualcosa di veramente brutto per la natura, animali e piante e per tutta</w:t>
      </w:r>
      <w:r>
        <w:rPr>
          <w:rFonts w:eastAsia="Calibri"/>
        </w:rPr>
        <w:br/>
        <w:t>l’umanità sarebbe una catastrofe irrimediabile.</w:t>
      </w:r>
      <w:r w:rsidR="00F553B4">
        <w:rPr>
          <w:rFonts w:eastAsia="Calibri"/>
        </w:rPr>
        <w:t xml:space="preserve"> </w:t>
      </w:r>
      <w:r w:rsidRPr="009736B7">
        <w:rPr>
          <w:rFonts w:eastAsia="Calibri"/>
        </w:rPr>
        <w:t>Riprendendo la storia di Noè che salvò il regno animale dal diluvio, un Noè nostrano, difronte ad un disastro ecologico, alla guerra, all’inquinamento causato dall’uomo, costruisce un’immaginabile arca con cui viaggiare verso un mondo non inquinato, pacifico, sereno e sano.</w:t>
      </w:r>
      <w:r>
        <w:rPr>
          <w:rFonts w:eastAsia="Calibri"/>
        </w:rPr>
        <w:t xml:space="preserve"> </w:t>
      </w:r>
      <w:r w:rsidRPr="009736B7">
        <w:rPr>
          <w:rFonts w:eastAsia="Calibri"/>
        </w:rPr>
        <w:t>Porta con sé gli animali che vivono vicino a lui e nell’accoglierli li presenta e ci racconta di loro, delle loro abitudini e caratteristiche.</w:t>
      </w:r>
      <w:r>
        <w:rPr>
          <w:rFonts w:eastAsia="Calibri"/>
        </w:rPr>
        <w:t xml:space="preserve"> </w:t>
      </w:r>
      <w:r w:rsidRPr="009736B7">
        <w:rPr>
          <w:rFonts w:eastAsia="Calibri"/>
        </w:rPr>
        <w:t>Noè racconta come tutto è successo tempo prima, gioca, modifica lo spazio scenico costruendo l’arca. Mostra gli animali, dipinti e animati in figure, con filastrocche e giochi di parole ne racconta la storia e le indoli, collegandole alla tradizione popolare, alla letteratura d’infanzia e al sapere comune.</w:t>
      </w:r>
    </w:p>
    <w:p w14:paraId="70409E9E" w14:textId="3A0DB3D1" w:rsidR="004D4EF8" w:rsidRPr="00604232" w:rsidRDefault="004D4EF8" w:rsidP="004D4EF8">
      <w:pPr>
        <w:pStyle w:val="NormaleWeb"/>
        <w:shd w:val="clear" w:color="auto" w:fill="FFFFFF"/>
        <w:spacing w:before="0" w:beforeAutospacing="0" w:after="0" w:afterAutospacing="0"/>
        <w:jc w:val="both"/>
        <w:rPr>
          <w:rFonts w:ascii="Times New Roman" w:hAnsi="Times New Roman" w:cs="Times New Roman"/>
          <w:b/>
          <w:bCs/>
        </w:rPr>
      </w:pPr>
      <w:r w:rsidRPr="00604232">
        <w:rPr>
          <w:rFonts w:ascii="Times New Roman" w:hAnsi="Times New Roman" w:cs="Times New Roman"/>
          <w:b/>
          <w:bCs/>
        </w:rPr>
        <w:t>Posto unico</w:t>
      </w:r>
      <w:r w:rsidR="00F553B4">
        <w:rPr>
          <w:rFonts w:ascii="Times New Roman" w:hAnsi="Times New Roman" w:cs="Times New Roman"/>
          <w:b/>
          <w:bCs/>
        </w:rPr>
        <w:t xml:space="preserve"> 5 euro</w:t>
      </w:r>
    </w:p>
    <w:p w14:paraId="7A121193" w14:textId="77777777" w:rsidR="004D4EF8" w:rsidRDefault="004D4EF8" w:rsidP="004D4EF8">
      <w:pPr>
        <w:jc w:val="both"/>
        <w:rPr>
          <w:b/>
          <w:bCs/>
          <w:i/>
          <w:iCs/>
          <w:u w:val="single"/>
        </w:rPr>
      </w:pPr>
    </w:p>
    <w:p w14:paraId="415BE7AC" w14:textId="77777777" w:rsidR="0047148C" w:rsidRDefault="0047148C" w:rsidP="004D4EF8">
      <w:pPr>
        <w:jc w:val="both"/>
        <w:rPr>
          <w:b/>
          <w:bCs/>
          <w:i/>
          <w:iCs/>
          <w:u w:val="single"/>
        </w:rPr>
      </w:pPr>
    </w:p>
    <w:p w14:paraId="0E2B43FE" w14:textId="77777777" w:rsidR="00421CFE" w:rsidRDefault="00421CFE" w:rsidP="004D4EF8">
      <w:pPr>
        <w:jc w:val="both"/>
        <w:rPr>
          <w:b/>
          <w:bCs/>
          <w:i/>
          <w:iCs/>
          <w:u w:val="single"/>
        </w:rPr>
      </w:pPr>
    </w:p>
    <w:p w14:paraId="7D67308B" w14:textId="7ABE4A3D" w:rsidR="00470E4C" w:rsidRDefault="00470E4C" w:rsidP="004D4EF8">
      <w:pPr>
        <w:jc w:val="both"/>
        <w:rPr>
          <w:b/>
          <w:bCs/>
          <w:i/>
          <w:iCs/>
          <w:u w:val="single"/>
        </w:rPr>
      </w:pPr>
    </w:p>
    <w:p w14:paraId="71330F34" w14:textId="4EDB2045" w:rsidR="00470E4C" w:rsidRDefault="00470E4C" w:rsidP="004D4EF8">
      <w:pPr>
        <w:jc w:val="both"/>
        <w:rPr>
          <w:b/>
          <w:bCs/>
          <w:i/>
          <w:iCs/>
          <w:u w:val="single"/>
        </w:rPr>
      </w:pPr>
    </w:p>
    <w:p w14:paraId="18B5CA4B" w14:textId="77777777" w:rsidR="00470E4C" w:rsidRDefault="00470E4C" w:rsidP="004D4EF8">
      <w:pPr>
        <w:jc w:val="both"/>
        <w:rPr>
          <w:b/>
          <w:bCs/>
          <w:i/>
          <w:iCs/>
          <w:u w:val="single"/>
        </w:rPr>
      </w:pPr>
    </w:p>
    <w:p w14:paraId="3F473A9E" w14:textId="77777777" w:rsidR="00516954" w:rsidRDefault="00516954" w:rsidP="004D4EF8">
      <w:pPr>
        <w:jc w:val="both"/>
        <w:rPr>
          <w:b/>
          <w:bCs/>
          <w:i/>
          <w:iCs/>
          <w:u w:val="single"/>
        </w:rPr>
      </w:pPr>
    </w:p>
    <w:p w14:paraId="66E20568" w14:textId="77777777" w:rsidR="00F42178" w:rsidRDefault="00F42178" w:rsidP="004D4EF8">
      <w:pPr>
        <w:jc w:val="both"/>
        <w:rPr>
          <w:b/>
          <w:bCs/>
          <w:i/>
          <w:iCs/>
          <w:u w:val="single"/>
        </w:rPr>
      </w:pPr>
    </w:p>
    <w:p w14:paraId="11ABD0CD" w14:textId="77777777" w:rsidR="00F42178" w:rsidRDefault="00F42178" w:rsidP="00DC0433">
      <w:pPr>
        <w:jc w:val="center"/>
        <w:rPr>
          <w:b/>
          <w:bCs/>
          <w:i/>
          <w:iCs/>
          <w:u w:val="single"/>
        </w:rPr>
      </w:pPr>
    </w:p>
    <w:p w14:paraId="082BCE7A" w14:textId="77777777" w:rsidR="00DC0433" w:rsidRDefault="00DC0433" w:rsidP="00B052A9">
      <w:pPr>
        <w:rPr>
          <w:b/>
          <w:bCs/>
        </w:rPr>
      </w:pPr>
    </w:p>
    <w:sectPr w:rsidR="00DC0433" w:rsidSect="00FB5DE4">
      <w:pgSz w:w="11906" w:h="16838"/>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218CB"/>
    <w:multiLevelType w:val="hybridMultilevel"/>
    <w:tmpl w:val="7062F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140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4D"/>
    <w:rsid w:val="00043081"/>
    <w:rsid w:val="00075C85"/>
    <w:rsid w:val="000A7972"/>
    <w:rsid w:val="000D2A82"/>
    <w:rsid w:val="000D75FE"/>
    <w:rsid w:val="000F3C05"/>
    <w:rsid w:val="0012668D"/>
    <w:rsid w:val="001A79F2"/>
    <w:rsid w:val="001F6E59"/>
    <w:rsid w:val="00227CD9"/>
    <w:rsid w:val="00242CF5"/>
    <w:rsid w:val="00256C03"/>
    <w:rsid w:val="0026182D"/>
    <w:rsid w:val="00277180"/>
    <w:rsid w:val="002B6113"/>
    <w:rsid w:val="002C296F"/>
    <w:rsid w:val="002D4991"/>
    <w:rsid w:val="002E2491"/>
    <w:rsid w:val="002E376A"/>
    <w:rsid w:val="00317044"/>
    <w:rsid w:val="003212BB"/>
    <w:rsid w:val="00322EBF"/>
    <w:rsid w:val="00323099"/>
    <w:rsid w:val="003306E7"/>
    <w:rsid w:val="00334F64"/>
    <w:rsid w:val="00342197"/>
    <w:rsid w:val="00345931"/>
    <w:rsid w:val="00356EA2"/>
    <w:rsid w:val="00391D0E"/>
    <w:rsid w:val="003F063D"/>
    <w:rsid w:val="00411094"/>
    <w:rsid w:val="004179E5"/>
    <w:rsid w:val="00421CFE"/>
    <w:rsid w:val="00470E4C"/>
    <w:rsid w:val="0047148C"/>
    <w:rsid w:val="00481AE2"/>
    <w:rsid w:val="004A384D"/>
    <w:rsid w:val="004B78EF"/>
    <w:rsid w:val="004D26A9"/>
    <w:rsid w:val="004D4EF8"/>
    <w:rsid w:val="004E2EA8"/>
    <w:rsid w:val="00500E72"/>
    <w:rsid w:val="005046C2"/>
    <w:rsid w:val="00516954"/>
    <w:rsid w:val="0057155D"/>
    <w:rsid w:val="0058345F"/>
    <w:rsid w:val="005B5950"/>
    <w:rsid w:val="005D5DB6"/>
    <w:rsid w:val="00604232"/>
    <w:rsid w:val="0060768D"/>
    <w:rsid w:val="00607FDD"/>
    <w:rsid w:val="006159E3"/>
    <w:rsid w:val="00654E57"/>
    <w:rsid w:val="006576D3"/>
    <w:rsid w:val="00702D2D"/>
    <w:rsid w:val="007105CD"/>
    <w:rsid w:val="00712E6D"/>
    <w:rsid w:val="007261D9"/>
    <w:rsid w:val="007E57F6"/>
    <w:rsid w:val="00844574"/>
    <w:rsid w:val="00855F1D"/>
    <w:rsid w:val="00873801"/>
    <w:rsid w:val="00880C5F"/>
    <w:rsid w:val="008A16D5"/>
    <w:rsid w:val="008A3FD7"/>
    <w:rsid w:val="008A580F"/>
    <w:rsid w:val="008F6105"/>
    <w:rsid w:val="009439F6"/>
    <w:rsid w:val="0095611D"/>
    <w:rsid w:val="00980BD7"/>
    <w:rsid w:val="00993CF8"/>
    <w:rsid w:val="00995664"/>
    <w:rsid w:val="009B6983"/>
    <w:rsid w:val="00A06644"/>
    <w:rsid w:val="00A153A2"/>
    <w:rsid w:val="00A3722D"/>
    <w:rsid w:val="00A777E4"/>
    <w:rsid w:val="00A8562E"/>
    <w:rsid w:val="00AB0E21"/>
    <w:rsid w:val="00B052A9"/>
    <w:rsid w:val="00B053D0"/>
    <w:rsid w:val="00B251D2"/>
    <w:rsid w:val="00B30294"/>
    <w:rsid w:val="00B46B20"/>
    <w:rsid w:val="00B50543"/>
    <w:rsid w:val="00B6145D"/>
    <w:rsid w:val="00B75A09"/>
    <w:rsid w:val="00B85508"/>
    <w:rsid w:val="00B9089F"/>
    <w:rsid w:val="00BA12C0"/>
    <w:rsid w:val="00BA2870"/>
    <w:rsid w:val="00BC14F0"/>
    <w:rsid w:val="00BE6F39"/>
    <w:rsid w:val="00C0710F"/>
    <w:rsid w:val="00C07D1E"/>
    <w:rsid w:val="00C3107C"/>
    <w:rsid w:val="00C539E0"/>
    <w:rsid w:val="00C76F1B"/>
    <w:rsid w:val="00C83FA7"/>
    <w:rsid w:val="00C90FE1"/>
    <w:rsid w:val="00CB17F7"/>
    <w:rsid w:val="00CC18C7"/>
    <w:rsid w:val="00CD30A5"/>
    <w:rsid w:val="00D07E1A"/>
    <w:rsid w:val="00D214E0"/>
    <w:rsid w:val="00D2709D"/>
    <w:rsid w:val="00D302BB"/>
    <w:rsid w:val="00D607C6"/>
    <w:rsid w:val="00D7756E"/>
    <w:rsid w:val="00D822DD"/>
    <w:rsid w:val="00DA17A9"/>
    <w:rsid w:val="00DC0433"/>
    <w:rsid w:val="00DC35D4"/>
    <w:rsid w:val="00DD6A93"/>
    <w:rsid w:val="00DE5A9C"/>
    <w:rsid w:val="00DF6692"/>
    <w:rsid w:val="00DF687E"/>
    <w:rsid w:val="00DF7EDE"/>
    <w:rsid w:val="00E322A3"/>
    <w:rsid w:val="00E3470D"/>
    <w:rsid w:val="00E35E94"/>
    <w:rsid w:val="00E44D4E"/>
    <w:rsid w:val="00E61169"/>
    <w:rsid w:val="00E81ADE"/>
    <w:rsid w:val="00EA013E"/>
    <w:rsid w:val="00EA6452"/>
    <w:rsid w:val="00EB0642"/>
    <w:rsid w:val="00EB2B3E"/>
    <w:rsid w:val="00EC3AA9"/>
    <w:rsid w:val="00EE4328"/>
    <w:rsid w:val="00EF5873"/>
    <w:rsid w:val="00F326E6"/>
    <w:rsid w:val="00F42178"/>
    <w:rsid w:val="00F4449A"/>
    <w:rsid w:val="00F553B4"/>
    <w:rsid w:val="00F812A8"/>
    <w:rsid w:val="00F97E8C"/>
    <w:rsid w:val="00FA6689"/>
    <w:rsid w:val="00FB5A35"/>
    <w:rsid w:val="00FB5DE4"/>
    <w:rsid w:val="00FE0D66"/>
    <w:rsid w:val="00FF7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252F"/>
  <w15:chartTrackingRefBased/>
  <w15:docId w15:val="{740C16F5-27E0-4588-A555-94A75A17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4E0"/>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uiPriority w:val="99"/>
    <w:semiHidden/>
    <w:locked/>
    <w:rsid w:val="00D214E0"/>
    <w:rPr>
      <w:rFonts w:ascii="Arial Unicode MS" w:eastAsia="Arial Unicode MS" w:hAnsi="Arial Unicode MS" w:cs="Arial Unicode MS"/>
      <w:sz w:val="24"/>
      <w:szCs w:val="24"/>
    </w:rPr>
  </w:style>
  <w:style w:type="paragraph" w:styleId="NormaleWeb">
    <w:name w:val="Normal (Web)"/>
    <w:basedOn w:val="Normale"/>
    <w:link w:val="NormaleWebCarattere"/>
    <w:unhideWhenUsed/>
    <w:rsid w:val="00D214E0"/>
    <w:pPr>
      <w:spacing w:before="100" w:beforeAutospacing="1" w:after="100" w:afterAutospacing="1"/>
    </w:pPr>
    <w:rPr>
      <w:rFonts w:ascii="Arial Unicode MS" w:eastAsia="Arial Unicode MS" w:hAnsi="Arial Unicode MS" w:cs="Arial Unicode MS"/>
      <w:lang w:eastAsia="en-US"/>
    </w:rPr>
  </w:style>
  <w:style w:type="paragraph" w:styleId="Sottotitolo">
    <w:name w:val="Subtitle"/>
    <w:basedOn w:val="Normale"/>
    <w:link w:val="SottotitoloCarattere"/>
    <w:qFormat/>
    <w:rsid w:val="00D214E0"/>
    <w:pPr>
      <w:jc w:val="center"/>
    </w:pPr>
    <w:rPr>
      <w:b/>
      <w:bCs/>
      <w:sz w:val="32"/>
    </w:rPr>
  </w:style>
  <w:style w:type="character" w:customStyle="1" w:styleId="SottotitoloCarattere">
    <w:name w:val="Sottotitolo Carattere"/>
    <w:basedOn w:val="Carpredefinitoparagrafo"/>
    <w:link w:val="Sottotitolo"/>
    <w:rsid w:val="00D214E0"/>
    <w:rPr>
      <w:rFonts w:ascii="Times New Roman" w:eastAsia="Times New Roman" w:hAnsi="Times New Roman" w:cs="Times New Roman"/>
      <w:b/>
      <w:bCs/>
      <w:sz w:val="32"/>
      <w:szCs w:val="24"/>
      <w:lang w:eastAsia="it-IT"/>
    </w:rPr>
  </w:style>
  <w:style w:type="paragraph" w:styleId="Paragrafoelenco">
    <w:name w:val="List Paragraph"/>
    <w:basedOn w:val="Normale"/>
    <w:uiPriority w:val="34"/>
    <w:qFormat/>
    <w:rsid w:val="00EF5873"/>
    <w:pPr>
      <w:ind w:left="720"/>
      <w:contextualSpacing/>
    </w:pPr>
  </w:style>
  <w:style w:type="paragraph" w:customStyle="1" w:styleId="Textbody">
    <w:name w:val="Text body"/>
    <w:basedOn w:val="Normale"/>
    <w:rsid w:val="00B052A9"/>
    <w:pPr>
      <w:widowControl w:val="0"/>
      <w:suppressAutoHyphens/>
      <w:autoSpaceDN w:val="0"/>
      <w:spacing w:after="120"/>
      <w:textAlignment w:val="baseline"/>
    </w:pPr>
    <w:rPr>
      <w:rFonts w:eastAsia="SimSun" w:cs="Arial"/>
      <w:kern w:val="3"/>
      <w:lang w:eastAsia="zh-CN" w:bidi="hi-IN"/>
    </w:rPr>
  </w:style>
  <w:style w:type="paragraph" w:customStyle="1" w:styleId="Corpo">
    <w:name w:val="Corpo"/>
    <w:rsid w:val="00B052A9"/>
    <w:pPr>
      <w:pBdr>
        <w:top w:val="nil"/>
        <w:left w:val="nil"/>
        <w:bottom w:val="nil"/>
        <w:right w:val="nil"/>
        <w:between w:val="nil"/>
        <w:bar w:val="nil"/>
      </w:pBdr>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Titolo">
    <w:name w:val="Title"/>
    <w:basedOn w:val="Normale"/>
    <w:link w:val="TitoloCarattere"/>
    <w:uiPriority w:val="99"/>
    <w:qFormat/>
    <w:rsid w:val="00B052A9"/>
    <w:pPr>
      <w:jc w:val="center"/>
    </w:pPr>
    <w:rPr>
      <w:sz w:val="36"/>
      <w:szCs w:val="36"/>
    </w:rPr>
  </w:style>
  <w:style w:type="character" w:customStyle="1" w:styleId="TitoloCarattere">
    <w:name w:val="Titolo Carattere"/>
    <w:basedOn w:val="Carpredefinitoparagrafo"/>
    <w:link w:val="Titolo"/>
    <w:uiPriority w:val="99"/>
    <w:rsid w:val="00B052A9"/>
    <w:rPr>
      <w:rFonts w:ascii="Times New Roman" w:eastAsia="Times New Roman" w:hAnsi="Times New Roman" w:cs="Times New Roman"/>
      <w:sz w:val="36"/>
      <w:szCs w:val="36"/>
      <w:lang w:eastAsia="it-IT"/>
    </w:rPr>
  </w:style>
  <w:style w:type="character" w:styleId="Enfasicorsivo">
    <w:name w:val="Emphasis"/>
    <w:uiPriority w:val="20"/>
    <w:qFormat/>
    <w:rsid w:val="00BE6F39"/>
    <w:rPr>
      <w:i/>
      <w:iCs/>
    </w:rPr>
  </w:style>
  <w:style w:type="paragraph" w:styleId="Nessunaspaziatura">
    <w:name w:val="No Spacing"/>
    <w:uiPriority w:val="1"/>
    <w:qFormat/>
    <w:rsid w:val="00BE6F39"/>
    <w:pPr>
      <w:autoSpaceDE w:val="0"/>
      <w:autoSpaceDN w:val="0"/>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C0433"/>
    <w:rPr>
      <w:color w:val="0563C1"/>
      <w:u w:val="single"/>
    </w:rPr>
  </w:style>
  <w:style w:type="paragraph" w:styleId="Corpodeltesto2">
    <w:name w:val="Body Text 2"/>
    <w:basedOn w:val="Normale"/>
    <w:link w:val="Corpodeltesto2Carattere"/>
    <w:rsid w:val="00DC0433"/>
    <w:pPr>
      <w:jc w:val="both"/>
    </w:pPr>
    <w:rPr>
      <w:rFonts w:ascii="Arial" w:hAnsi="Arial" w:cs="Arial"/>
      <w:sz w:val="20"/>
    </w:rPr>
  </w:style>
  <w:style w:type="character" w:customStyle="1" w:styleId="Corpodeltesto2Carattere">
    <w:name w:val="Corpo del testo 2 Carattere"/>
    <w:basedOn w:val="Carpredefinitoparagrafo"/>
    <w:link w:val="Corpodeltesto2"/>
    <w:rsid w:val="00DC0433"/>
    <w:rPr>
      <w:rFonts w:ascii="Arial" w:eastAsia="Times New Roman" w:hAnsi="Arial" w:cs="Arial"/>
      <w:sz w:val="20"/>
      <w:szCs w:val="24"/>
      <w:lang w:eastAsia="it-IT"/>
    </w:rPr>
  </w:style>
  <w:style w:type="character" w:styleId="Menzionenonrisolta">
    <w:name w:val="Unresolved Mention"/>
    <w:basedOn w:val="Carpredefinitoparagrafo"/>
    <w:uiPriority w:val="99"/>
    <w:semiHidden/>
    <w:unhideWhenUsed/>
    <w:rsid w:val="00DC0433"/>
    <w:rPr>
      <w:color w:val="605E5C"/>
      <w:shd w:val="clear" w:color="auto" w:fill="E1DFDD"/>
    </w:rPr>
  </w:style>
  <w:style w:type="character" w:styleId="Enfasigrassetto">
    <w:name w:val="Strong"/>
    <w:basedOn w:val="Carpredefinitoparagrafo"/>
    <w:uiPriority w:val="22"/>
    <w:qFormat/>
    <w:rsid w:val="007E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2144">
      <w:bodyDiv w:val="1"/>
      <w:marLeft w:val="0"/>
      <w:marRight w:val="0"/>
      <w:marTop w:val="0"/>
      <w:marBottom w:val="0"/>
      <w:divBdr>
        <w:top w:val="none" w:sz="0" w:space="0" w:color="auto"/>
        <w:left w:val="none" w:sz="0" w:space="0" w:color="auto"/>
        <w:bottom w:val="none" w:sz="0" w:space="0" w:color="auto"/>
        <w:right w:val="none" w:sz="0" w:space="0" w:color="auto"/>
      </w:divBdr>
    </w:div>
    <w:div w:id="967275069">
      <w:bodyDiv w:val="1"/>
      <w:marLeft w:val="0"/>
      <w:marRight w:val="0"/>
      <w:marTop w:val="0"/>
      <w:marBottom w:val="0"/>
      <w:divBdr>
        <w:top w:val="none" w:sz="0" w:space="0" w:color="auto"/>
        <w:left w:val="none" w:sz="0" w:space="0" w:color="auto"/>
        <w:bottom w:val="none" w:sz="0" w:space="0" w:color="auto"/>
        <w:right w:val="none" w:sz="0" w:space="0" w:color="auto"/>
      </w:divBdr>
    </w:div>
    <w:div w:id="19927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iglietteria.musei@comune.forli.fc.it" TargetMode="Externa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cp:lastPrinted>2021-05-20T11:39:00Z</cp:lastPrinted>
  <dcterms:created xsi:type="dcterms:W3CDTF">2022-05-03T10:36:00Z</dcterms:created>
  <dcterms:modified xsi:type="dcterms:W3CDTF">2022-05-03T10:37:00Z</dcterms:modified>
</cp:coreProperties>
</file>